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5" w:type="dxa"/>
        <w:shd w:val="clear" w:color="auto" w:fill="FFFFFF"/>
        <w:tblCellMar>
          <w:left w:w="0" w:type="dxa"/>
          <w:right w:w="0" w:type="dxa"/>
        </w:tblCellMar>
        <w:tblLook w:val="04A0"/>
      </w:tblPr>
      <w:tblGrid>
        <w:gridCol w:w="10305"/>
      </w:tblGrid>
      <w:tr w:rsidR="002D1B95" w:rsidRPr="002D1B95" w:rsidTr="002D1B95">
        <w:tc>
          <w:tcPr>
            <w:tcW w:w="2855" w:type="dxa"/>
            <w:shd w:val="clear" w:color="auto" w:fill="FFFFFF"/>
            <w:vAlign w:val="center"/>
            <w:hideMark/>
          </w:tcPr>
          <w:p w:rsidR="002D1B95" w:rsidRPr="002D1B95" w:rsidRDefault="002D1B95" w:rsidP="002D1B95">
            <w:pPr>
              <w:spacing w:after="125" w:line="240" w:lineRule="auto"/>
              <w:ind w:left="6372"/>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Приложение 19</w:t>
            </w:r>
            <w:r w:rsidRPr="002D1B95">
              <w:rPr>
                <w:rFonts w:ascii="Roboto" w:eastAsia="Times New Roman" w:hAnsi="Roboto" w:cs="Times New Roman"/>
                <w:color w:val="333333"/>
                <w:sz w:val="18"/>
                <w:szCs w:val="18"/>
                <w:lang w:eastAsia="ru-RU"/>
              </w:rPr>
              <w:br/>
              <w:t>к приказу Министра</w:t>
            </w:r>
            <w:r w:rsidRPr="002D1B95">
              <w:rPr>
                <w:rFonts w:ascii="Roboto" w:eastAsia="Times New Roman" w:hAnsi="Roboto" w:cs="Times New Roman"/>
                <w:color w:val="333333"/>
                <w:sz w:val="18"/>
                <w:szCs w:val="18"/>
                <w:lang w:eastAsia="ru-RU"/>
              </w:rPr>
              <w:br/>
              <w:t>национальной экономики</w:t>
            </w:r>
            <w:r w:rsidRPr="002D1B95">
              <w:rPr>
                <w:rFonts w:ascii="Roboto" w:eastAsia="Times New Roman" w:hAnsi="Roboto" w:cs="Times New Roman"/>
                <w:color w:val="333333"/>
                <w:sz w:val="18"/>
                <w:szCs w:val="18"/>
                <w:lang w:eastAsia="ru-RU"/>
              </w:rPr>
              <w:br/>
              <w:t>Республики Казахстан</w:t>
            </w:r>
            <w:r w:rsidRPr="002D1B95">
              <w:rPr>
                <w:rFonts w:ascii="Roboto" w:eastAsia="Times New Roman" w:hAnsi="Roboto" w:cs="Times New Roman"/>
                <w:color w:val="333333"/>
                <w:sz w:val="18"/>
                <w:szCs w:val="18"/>
                <w:lang w:eastAsia="ru-RU"/>
              </w:rPr>
              <w:br/>
              <w:t>от 24 июня 2019 года № 58</w:t>
            </w:r>
          </w:p>
        </w:tc>
      </w:tr>
    </w:tbl>
    <w:p w:rsidR="002D1B95" w:rsidRPr="002D1B95" w:rsidRDefault="002D1B95" w:rsidP="002D1B95">
      <w:pPr>
        <w:shd w:val="clear" w:color="auto" w:fill="FFFFFF"/>
        <w:spacing w:after="125" w:line="240" w:lineRule="auto"/>
        <w:jc w:val="center"/>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w:t>
      </w:r>
      <w:r w:rsidRPr="002D1B95">
        <w:rPr>
          <w:rFonts w:ascii="Roboto" w:eastAsia="Times New Roman" w:hAnsi="Roboto" w:cs="Times New Roman"/>
          <w:b/>
          <w:bCs/>
          <w:color w:val="333333"/>
          <w:sz w:val="18"/>
          <w:lang w:eastAsia="ru-RU"/>
        </w:rPr>
        <w:t>Типовой договор на оказание услуг по снабжению тепловой энергией</w:t>
      </w:r>
    </w:p>
    <w:tbl>
      <w:tblPr>
        <w:tblW w:w="10305" w:type="dxa"/>
        <w:shd w:val="clear" w:color="auto" w:fill="FFFFFF"/>
        <w:tblCellMar>
          <w:left w:w="0" w:type="dxa"/>
          <w:right w:w="0" w:type="dxa"/>
        </w:tblCellMar>
        <w:tblLook w:val="04A0"/>
      </w:tblPr>
      <w:tblGrid>
        <w:gridCol w:w="5051"/>
        <w:gridCol w:w="5254"/>
      </w:tblGrid>
      <w:tr w:rsidR="002D1B95" w:rsidRPr="002D1B95" w:rsidTr="002D1B95">
        <w:tc>
          <w:tcPr>
            <w:tcW w:w="5447" w:type="dxa"/>
            <w:shd w:val="clear" w:color="auto" w:fill="FFFFFF"/>
            <w:vAlign w:val="center"/>
            <w:hideMark/>
          </w:tcPr>
          <w:p w:rsidR="002D1B95" w:rsidRPr="002D1B95" w:rsidRDefault="002D1B95" w:rsidP="002D1B95">
            <w:pPr>
              <w:spacing w:after="125" w:line="240" w:lineRule="auto"/>
              <w:rPr>
                <w:rFonts w:ascii="Roboto" w:eastAsia="Times New Roman" w:hAnsi="Roboto" w:cs="Times New Roman"/>
                <w:color w:val="333333"/>
                <w:sz w:val="18"/>
                <w:szCs w:val="18"/>
                <w:lang w:eastAsia="ru-RU"/>
              </w:rPr>
            </w:pPr>
            <w:proofErr w:type="spellStart"/>
            <w:r w:rsidRPr="002D1B95">
              <w:rPr>
                <w:rFonts w:ascii="Roboto" w:eastAsia="Times New Roman" w:hAnsi="Roboto" w:cs="Times New Roman"/>
                <w:color w:val="333333"/>
                <w:sz w:val="18"/>
                <w:szCs w:val="18"/>
                <w:lang w:eastAsia="ru-RU"/>
              </w:rPr>
              <w:t>Акмолинская</w:t>
            </w:r>
            <w:proofErr w:type="spellEnd"/>
            <w:r w:rsidRPr="002D1B95">
              <w:rPr>
                <w:rFonts w:ascii="Roboto" w:eastAsia="Times New Roman" w:hAnsi="Roboto" w:cs="Times New Roman"/>
                <w:color w:val="333333"/>
                <w:sz w:val="18"/>
                <w:szCs w:val="18"/>
                <w:lang w:eastAsia="ru-RU"/>
              </w:rPr>
              <w:t xml:space="preserve"> область, </w:t>
            </w:r>
            <w:proofErr w:type="gramStart"/>
            <w:r w:rsidRPr="002D1B95">
              <w:rPr>
                <w:rFonts w:ascii="Roboto" w:eastAsia="Times New Roman" w:hAnsi="Roboto" w:cs="Times New Roman"/>
                <w:color w:val="333333"/>
                <w:sz w:val="18"/>
                <w:szCs w:val="18"/>
                <w:lang w:eastAsia="ru-RU"/>
              </w:rPr>
              <w:t>г</w:t>
            </w:r>
            <w:proofErr w:type="gramEnd"/>
            <w:r w:rsidRPr="002D1B95">
              <w:rPr>
                <w:rFonts w:ascii="Roboto" w:eastAsia="Times New Roman" w:hAnsi="Roboto" w:cs="Times New Roman"/>
                <w:color w:val="333333"/>
                <w:sz w:val="18"/>
                <w:szCs w:val="18"/>
                <w:lang w:eastAsia="ru-RU"/>
              </w:rPr>
              <w:t>. Кокшетау</w:t>
            </w:r>
          </w:p>
        </w:tc>
        <w:tc>
          <w:tcPr>
            <w:tcW w:w="5722" w:type="dxa"/>
            <w:shd w:val="clear" w:color="auto" w:fill="FFFFFF"/>
            <w:vAlign w:val="center"/>
            <w:hideMark/>
          </w:tcPr>
          <w:p w:rsidR="002D1B95" w:rsidRPr="002D1B95" w:rsidRDefault="002D1B95" w:rsidP="002D1B95">
            <w:pPr>
              <w:spacing w:after="125" w:line="240" w:lineRule="auto"/>
              <w:jc w:val="right"/>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"01" января 2022 года</w:t>
            </w:r>
          </w:p>
        </w:tc>
      </w:tr>
    </w:tbl>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w:t>
      </w:r>
      <w:r w:rsidRPr="002D1B95">
        <w:rPr>
          <w:rFonts w:ascii="Roboto" w:eastAsia="Times New Roman" w:hAnsi="Roboto" w:cs="Times New Roman"/>
          <w:b/>
          <w:bCs/>
          <w:color w:val="333333"/>
          <w:sz w:val="18"/>
          <w:lang w:eastAsia="ru-RU"/>
        </w:rPr>
        <w:t xml:space="preserve">ГКП на ПХВ «Кокшетау </w:t>
      </w:r>
      <w:proofErr w:type="spellStart"/>
      <w:r w:rsidRPr="002D1B95">
        <w:rPr>
          <w:rFonts w:ascii="Roboto" w:eastAsia="Times New Roman" w:hAnsi="Roboto" w:cs="Times New Roman"/>
          <w:b/>
          <w:bCs/>
          <w:color w:val="333333"/>
          <w:sz w:val="18"/>
          <w:lang w:eastAsia="ru-RU"/>
        </w:rPr>
        <w:t>Жылу</w:t>
      </w:r>
      <w:proofErr w:type="spellEnd"/>
      <w:r w:rsidRPr="002D1B95">
        <w:rPr>
          <w:rFonts w:ascii="Roboto" w:eastAsia="Times New Roman" w:hAnsi="Roboto" w:cs="Times New Roman"/>
          <w:b/>
          <w:bCs/>
          <w:color w:val="333333"/>
          <w:sz w:val="18"/>
          <w:lang w:eastAsia="ru-RU"/>
        </w:rPr>
        <w:t xml:space="preserve">»  при </w:t>
      </w:r>
      <w:proofErr w:type="spellStart"/>
      <w:r w:rsidRPr="002D1B95">
        <w:rPr>
          <w:rFonts w:ascii="Roboto" w:eastAsia="Times New Roman" w:hAnsi="Roboto" w:cs="Times New Roman"/>
          <w:b/>
          <w:bCs/>
          <w:color w:val="333333"/>
          <w:sz w:val="18"/>
          <w:lang w:eastAsia="ru-RU"/>
        </w:rPr>
        <w:t>акимате</w:t>
      </w:r>
      <w:proofErr w:type="spellEnd"/>
      <w:r w:rsidRPr="002D1B95">
        <w:rPr>
          <w:rFonts w:ascii="Roboto" w:eastAsia="Times New Roman" w:hAnsi="Roboto" w:cs="Times New Roman"/>
          <w:b/>
          <w:bCs/>
          <w:color w:val="333333"/>
          <w:sz w:val="18"/>
          <w:lang w:eastAsia="ru-RU"/>
        </w:rPr>
        <w:t xml:space="preserve"> города Кокшетау,</w:t>
      </w:r>
      <w:r w:rsidRPr="002D1B95">
        <w:rPr>
          <w:rFonts w:ascii="Roboto" w:eastAsia="Times New Roman" w:hAnsi="Roboto" w:cs="Times New Roman"/>
          <w:color w:val="333333"/>
          <w:sz w:val="18"/>
          <w:szCs w:val="18"/>
          <w:lang w:eastAsia="ru-RU"/>
        </w:rPr>
        <w:t xml:space="preserve"> от лица которого выступает Генеральный директор </w:t>
      </w:r>
      <w:proofErr w:type="spellStart"/>
      <w:r w:rsidRPr="002D1B95">
        <w:rPr>
          <w:rFonts w:ascii="Roboto" w:eastAsia="Times New Roman" w:hAnsi="Roboto" w:cs="Times New Roman"/>
          <w:color w:val="333333"/>
          <w:sz w:val="18"/>
          <w:szCs w:val="18"/>
          <w:lang w:eastAsia="ru-RU"/>
        </w:rPr>
        <w:t>Макишев</w:t>
      </w:r>
      <w:proofErr w:type="spellEnd"/>
      <w:r w:rsidRPr="002D1B95">
        <w:rPr>
          <w:rFonts w:ascii="Roboto" w:eastAsia="Times New Roman" w:hAnsi="Roboto" w:cs="Times New Roman"/>
          <w:color w:val="333333"/>
          <w:sz w:val="18"/>
          <w:szCs w:val="18"/>
          <w:lang w:eastAsia="ru-RU"/>
        </w:rPr>
        <w:t xml:space="preserve"> Руслан </w:t>
      </w:r>
      <w:proofErr w:type="spellStart"/>
      <w:r w:rsidRPr="002D1B95">
        <w:rPr>
          <w:rFonts w:ascii="Roboto" w:eastAsia="Times New Roman" w:hAnsi="Roboto" w:cs="Times New Roman"/>
          <w:color w:val="333333"/>
          <w:sz w:val="18"/>
          <w:szCs w:val="18"/>
          <w:lang w:eastAsia="ru-RU"/>
        </w:rPr>
        <w:t>Аманбаевич</w:t>
      </w:r>
      <w:proofErr w:type="spellEnd"/>
      <w:r w:rsidRPr="002D1B95">
        <w:rPr>
          <w:rFonts w:ascii="Roboto" w:eastAsia="Times New Roman" w:hAnsi="Roboto" w:cs="Times New Roman"/>
          <w:color w:val="333333"/>
          <w:sz w:val="18"/>
          <w:szCs w:val="18"/>
          <w:lang w:eastAsia="ru-RU"/>
        </w:rPr>
        <w:t xml:space="preserve">, действующий на основании распоряжения №162 л/с от 24.09.2021 года, именуемый в дальнейшем Поставщик, с одной стороны, и пользователь услугами (Потребитель)  с другой </w:t>
      </w:r>
      <w:proofErr w:type="spellStart"/>
      <w:r w:rsidRPr="002D1B95">
        <w:rPr>
          <w:rFonts w:ascii="Roboto" w:eastAsia="Times New Roman" w:hAnsi="Roboto" w:cs="Times New Roman"/>
          <w:color w:val="333333"/>
          <w:sz w:val="18"/>
          <w:szCs w:val="18"/>
          <w:lang w:eastAsia="ru-RU"/>
        </w:rPr>
        <w:t>стороны</w:t>
      </w:r>
      <w:proofErr w:type="gramStart"/>
      <w:r w:rsidRPr="002D1B95">
        <w:rPr>
          <w:rFonts w:ascii="Roboto" w:eastAsia="Times New Roman" w:hAnsi="Roboto" w:cs="Times New Roman"/>
          <w:color w:val="333333"/>
          <w:sz w:val="18"/>
          <w:szCs w:val="18"/>
          <w:lang w:eastAsia="ru-RU"/>
        </w:rPr>
        <w:t>,з</w:t>
      </w:r>
      <w:proofErr w:type="gramEnd"/>
      <w:r w:rsidRPr="002D1B95">
        <w:rPr>
          <w:rFonts w:ascii="Roboto" w:eastAsia="Times New Roman" w:hAnsi="Roboto" w:cs="Times New Roman"/>
          <w:color w:val="333333"/>
          <w:sz w:val="18"/>
          <w:szCs w:val="18"/>
          <w:lang w:eastAsia="ru-RU"/>
        </w:rPr>
        <w:t>аключили</w:t>
      </w:r>
      <w:proofErr w:type="spellEnd"/>
      <w:r w:rsidRPr="002D1B95">
        <w:rPr>
          <w:rFonts w:ascii="Roboto" w:eastAsia="Times New Roman" w:hAnsi="Roboto" w:cs="Times New Roman"/>
          <w:color w:val="333333"/>
          <w:sz w:val="18"/>
          <w:szCs w:val="18"/>
          <w:lang w:eastAsia="ru-RU"/>
        </w:rPr>
        <w:t xml:space="preserve"> настоящий Договор          (далее – Договор) о нижеследующем.</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Глава 1. Основные понятия, используемые в Договоре</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 В Договоре используются следующие основные понятия:</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система теплоснабжения – комплекс, состоящий из </w:t>
      </w:r>
      <w:proofErr w:type="spellStart"/>
      <w:r w:rsidRPr="002D1B95">
        <w:rPr>
          <w:rFonts w:ascii="Roboto" w:eastAsia="Times New Roman" w:hAnsi="Roboto" w:cs="Times New Roman"/>
          <w:color w:val="333333"/>
          <w:sz w:val="18"/>
          <w:szCs w:val="18"/>
          <w:lang w:eastAsia="ru-RU"/>
        </w:rPr>
        <w:t>теплопроизводящих</w:t>
      </w:r>
      <w:proofErr w:type="spellEnd"/>
      <w:r w:rsidRPr="002D1B95">
        <w:rPr>
          <w:rFonts w:ascii="Roboto" w:eastAsia="Times New Roman" w:hAnsi="Roboto" w:cs="Times New Roman"/>
          <w:color w:val="333333"/>
          <w:sz w:val="18"/>
          <w:szCs w:val="18"/>
          <w:lang w:eastAsia="ru-RU"/>
        </w:rPr>
        <w:t xml:space="preserve">, теплопередающих и </w:t>
      </w:r>
      <w:proofErr w:type="spellStart"/>
      <w:r w:rsidRPr="002D1B95">
        <w:rPr>
          <w:rFonts w:ascii="Roboto" w:eastAsia="Times New Roman" w:hAnsi="Roboto" w:cs="Times New Roman"/>
          <w:color w:val="333333"/>
          <w:sz w:val="18"/>
          <w:szCs w:val="18"/>
          <w:lang w:eastAsia="ru-RU"/>
        </w:rPr>
        <w:t>теплопотребляющих</w:t>
      </w:r>
      <w:proofErr w:type="spellEnd"/>
      <w:r w:rsidRPr="002D1B95">
        <w:rPr>
          <w:rFonts w:ascii="Roboto" w:eastAsia="Times New Roman" w:hAnsi="Roboto" w:cs="Times New Roman"/>
          <w:color w:val="333333"/>
          <w:sz w:val="18"/>
          <w:szCs w:val="18"/>
          <w:lang w:eastAsia="ru-RU"/>
        </w:rPr>
        <w:t xml:space="preserve"> установок;</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w:t>
      </w:r>
      <w:proofErr w:type="spellStart"/>
      <w:r w:rsidRPr="002D1B95">
        <w:rPr>
          <w:rFonts w:ascii="Roboto" w:eastAsia="Times New Roman" w:hAnsi="Roboto" w:cs="Times New Roman"/>
          <w:color w:val="333333"/>
          <w:sz w:val="18"/>
          <w:szCs w:val="18"/>
          <w:lang w:eastAsia="ru-RU"/>
        </w:rPr>
        <w:t>теплопотребляющая</w:t>
      </w:r>
      <w:proofErr w:type="spellEnd"/>
      <w:r w:rsidRPr="002D1B95">
        <w:rPr>
          <w:rFonts w:ascii="Roboto" w:eastAsia="Times New Roman" w:hAnsi="Roboto" w:cs="Times New Roman"/>
          <w:color w:val="333333"/>
          <w:sz w:val="18"/>
          <w:szCs w:val="18"/>
          <w:lang w:eastAsia="ru-RU"/>
        </w:rPr>
        <w:t xml:space="preserve"> установка – устройство, предназначенное для использования тепловой энергии, теплоносителя для нужд Потребителя тепловой энергии;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тепловая сеть – совокупность устройств, предназначенных для передачи, распределения тепловой энергии;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теплоноситель – вещество (вода, пар), используемое в системе теплоснабжения для передачи тепловой энергии;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поставщик – организация, осуществляющая продажу Потребителям купленной тепловой энергии;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граница раздела эксплуатационной ответственности сторон – точка (линия) раздела </w:t>
      </w:r>
      <w:proofErr w:type="spellStart"/>
      <w:r w:rsidRPr="002D1B95">
        <w:rPr>
          <w:rFonts w:ascii="Roboto" w:eastAsia="Times New Roman" w:hAnsi="Roboto" w:cs="Times New Roman"/>
          <w:color w:val="333333"/>
          <w:sz w:val="18"/>
          <w:szCs w:val="18"/>
          <w:lang w:eastAsia="ru-RU"/>
        </w:rPr>
        <w:t>теплопотребляющих</w:t>
      </w:r>
      <w:proofErr w:type="spellEnd"/>
      <w:r w:rsidRPr="002D1B95">
        <w:rPr>
          <w:rFonts w:ascii="Roboto" w:eastAsia="Times New Roman" w:hAnsi="Roboto" w:cs="Times New Roman"/>
          <w:color w:val="333333"/>
          <w:sz w:val="18"/>
          <w:szCs w:val="18"/>
          <w:lang w:eastAsia="ru-RU"/>
        </w:rPr>
        <w:t xml:space="preserve"> установок и/или сети сторон, определяемая по балансовой принадлежности </w:t>
      </w:r>
      <w:proofErr w:type="spellStart"/>
      <w:r w:rsidRPr="002D1B95">
        <w:rPr>
          <w:rFonts w:ascii="Roboto" w:eastAsia="Times New Roman" w:hAnsi="Roboto" w:cs="Times New Roman"/>
          <w:color w:val="333333"/>
          <w:sz w:val="18"/>
          <w:szCs w:val="18"/>
          <w:lang w:eastAsia="ru-RU"/>
        </w:rPr>
        <w:t>теплопотребляющих</w:t>
      </w:r>
      <w:proofErr w:type="spellEnd"/>
      <w:r w:rsidRPr="002D1B95">
        <w:rPr>
          <w:rFonts w:ascii="Roboto" w:eastAsia="Times New Roman" w:hAnsi="Roboto" w:cs="Times New Roman"/>
          <w:color w:val="333333"/>
          <w:sz w:val="18"/>
          <w:szCs w:val="18"/>
          <w:lang w:eastAsia="ru-RU"/>
        </w:rPr>
        <w:t xml:space="preserve"> установок и/или сети или соглашением сторон, граница эксплуатационной ответственности между потребителем и </w:t>
      </w:r>
      <w:proofErr w:type="spellStart"/>
      <w:r w:rsidRPr="002D1B95">
        <w:rPr>
          <w:rFonts w:ascii="Roboto" w:eastAsia="Times New Roman" w:hAnsi="Roboto" w:cs="Times New Roman"/>
          <w:color w:val="333333"/>
          <w:sz w:val="18"/>
          <w:szCs w:val="18"/>
          <w:lang w:eastAsia="ru-RU"/>
        </w:rPr>
        <w:t>энергопередающей</w:t>
      </w:r>
      <w:proofErr w:type="spellEnd"/>
      <w:r w:rsidRPr="002D1B95">
        <w:rPr>
          <w:rFonts w:ascii="Roboto" w:eastAsia="Times New Roman" w:hAnsi="Roboto" w:cs="Times New Roman"/>
          <w:color w:val="333333"/>
          <w:sz w:val="18"/>
          <w:szCs w:val="18"/>
          <w:lang w:eastAsia="ru-RU"/>
        </w:rPr>
        <w:t xml:space="preserve"> или </w:t>
      </w:r>
      <w:proofErr w:type="spellStart"/>
      <w:r w:rsidRPr="002D1B95">
        <w:rPr>
          <w:rFonts w:ascii="Roboto" w:eastAsia="Times New Roman" w:hAnsi="Roboto" w:cs="Times New Roman"/>
          <w:color w:val="333333"/>
          <w:sz w:val="18"/>
          <w:szCs w:val="18"/>
          <w:lang w:eastAsia="ru-RU"/>
        </w:rPr>
        <w:t>энергоснабжающей</w:t>
      </w:r>
      <w:proofErr w:type="spellEnd"/>
      <w:r w:rsidRPr="002D1B95">
        <w:rPr>
          <w:rFonts w:ascii="Roboto" w:eastAsia="Times New Roman" w:hAnsi="Roboto" w:cs="Times New Roman"/>
          <w:color w:val="333333"/>
          <w:sz w:val="18"/>
          <w:szCs w:val="18"/>
          <w:lang w:eastAsia="ru-RU"/>
        </w:rPr>
        <w:t xml:space="preserve"> организацией в многоквартирных жилых домах, определяется по первому разделительному фланцу входных задвижек узла управления (Элеватор);</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граница балансовой принадлежности – точка раздела тепловой сети между </w:t>
      </w:r>
      <w:proofErr w:type="spellStart"/>
      <w:r w:rsidRPr="002D1B95">
        <w:rPr>
          <w:rFonts w:ascii="Roboto" w:eastAsia="Times New Roman" w:hAnsi="Roboto" w:cs="Times New Roman"/>
          <w:color w:val="333333"/>
          <w:sz w:val="18"/>
          <w:szCs w:val="18"/>
          <w:lang w:eastAsia="ru-RU"/>
        </w:rPr>
        <w:t>энергопроизводящей</w:t>
      </w:r>
      <w:proofErr w:type="spellEnd"/>
      <w:r w:rsidRPr="002D1B95">
        <w:rPr>
          <w:rFonts w:ascii="Roboto" w:eastAsia="Times New Roman" w:hAnsi="Roboto" w:cs="Times New Roman"/>
          <w:color w:val="333333"/>
          <w:sz w:val="18"/>
          <w:szCs w:val="18"/>
          <w:lang w:eastAsia="ru-RU"/>
        </w:rPr>
        <w:t xml:space="preserve">, </w:t>
      </w:r>
      <w:proofErr w:type="spellStart"/>
      <w:r w:rsidRPr="002D1B95">
        <w:rPr>
          <w:rFonts w:ascii="Roboto" w:eastAsia="Times New Roman" w:hAnsi="Roboto" w:cs="Times New Roman"/>
          <w:color w:val="333333"/>
          <w:sz w:val="18"/>
          <w:szCs w:val="18"/>
          <w:lang w:eastAsia="ru-RU"/>
        </w:rPr>
        <w:t>энергопередающей</w:t>
      </w:r>
      <w:proofErr w:type="spellEnd"/>
      <w:r w:rsidRPr="002D1B95">
        <w:rPr>
          <w:rFonts w:ascii="Roboto" w:eastAsia="Times New Roman" w:hAnsi="Roboto" w:cs="Times New Roman"/>
          <w:color w:val="333333"/>
          <w:sz w:val="18"/>
          <w:szCs w:val="18"/>
          <w:lang w:eastAsia="ru-RU"/>
        </w:rPr>
        <w:t xml:space="preserve"> организациями и Потребителем, а также между Потребителем и </w:t>
      </w:r>
      <w:proofErr w:type="spellStart"/>
      <w:r w:rsidRPr="002D1B95">
        <w:rPr>
          <w:rFonts w:ascii="Roboto" w:eastAsia="Times New Roman" w:hAnsi="Roboto" w:cs="Times New Roman"/>
          <w:color w:val="333333"/>
          <w:sz w:val="18"/>
          <w:szCs w:val="18"/>
          <w:lang w:eastAsia="ru-RU"/>
        </w:rPr>
        <w:t>субпотребителем</w:t>
      </w:r>
      <w:proofErr w:type="spellEnd"/>
      <w:r w:rsidRPr="002D1B95">
        <w:rPr>
          <w:rFonts w:ascii="Roboto" w:eastAsia="Times New Roman" w:hAnsi="Roboto" w:cs="Times New Roman"/>
          <w:color w:val="333333"/>
          <w:sz w:val="18"/>
          <w:szCs w:val="18"/>
          <w:lang w:eastAsia="ru-RU"/>
        </w:rPr>
        <w:t>, определяемая по балансовой принадлежности тепловой сети;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потребитель – физическое или юридическое лицо, пользующееся или намеревающееся пользоваться регулируемыми услугами;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Глава 2. Предмет Договора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2. </w:t>
      </w:r>
      <w:proofErr w:type="gramStart"/>
      <w:r w:rsidRPr="002D1B95">
        <w:rPr>
          <w:rFonts w:ascii="Roboto" w:eastAsia="Times New Roman" w:hAnsi="Roboto" w:cs="Times New Roman"/>
          <w:color w:val="333333"/>
          <w:sz w:val="18"/>
          <w:szCs w:val="18"/>
          <w:lang w:eastAsia="ru-RU"/>
        </w:rPr>
        <w:t>Обязательные условия, предшествующие Договору: ____________________________________________________________ (в данном пункте предусматриваются обязательные условия: 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w:t>
      </w:r>
      <w:proofErr w:type="gramEnd"/>
      <w:r w:rsidRPr="002D1B95">
        <w:rPr>
          <w:rFonts w:ascii="Roboto" w:eastAsia="Times New Roman" w:hAnsi="Roboto" w:cs="Times New Roman"/>
          <w:color w:val="333333"/>
          <w:sz w:val="18"/>
          <w:szCs w:val="18"/>
          <w:lang w:eastAsia="ru-RU"/>
        </w:rPr>
        <w:t xml:space="preserve">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В случае необходимости обязательные условия, предшествующие Договору, оформляются отдельным приложением к Договору.</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lastRenderedPageBreak/>
        <w:t xml:space="preserve">      3. Поставщик обязуется подавать Потребителю через присоединенную сеть </w:t>
      </w:r>
      <w:proofErr w:type="spellStart"/>
      <w:r w:rsidRPr="002D1B95">
        <w:rPr>
          <w:rFonts w:ascii="Roboto" w:eastAsia="Times New Roman" w:hAnsi="Roboto" w:cs="Times New Roman"/>
          <w:color w:val="333333"/>
          <w:sz w:val="18"/>
          <w:szCs w:val="18"/>
          <w:lang w:eastAsia="ru-RU"/>
        </w:rPr>
        <w:t>энергопередающих</w:t>
      </w:r>
      <w:proofErr w:type="spellEnd"/>
      <w:r w:rsidRPr="002D1B95">
        <w:rPr>
          <w:rFonts w:ascii="Roboto" w:eastAsia="Times New Roman" w:hAnsi="Roboto" w:cs="Times New Roman"/>
          <w:color w:val="333333"/>
          <w:sz w:val="18"/>
          <w:szCs w:val="18"/>
          <w:lang w:eastAsia="ru-RU"/>
        </w:rPr>
        <w:t xml:space="preserve"> организаций тепловую энергию.</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Поставщик обязан обеспечить Потребителя тепловой энергией в соответствии с Договором.</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Глава 3. Условия предоставления услуг</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4. Отпуск тепловой энергии Поставщиком производится непрерывно, если иное не оговорено соглашением сторон.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5.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6. Потребитель обязуется оплачивать Поставщику услуги по снабжению тепловой энергией на условиях, определенных Договором, а также соблюдать режим потребления тепловой энергии и другие условия, предусмотренные настоящим Договором.</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7. </w:t>
      </w:r>
      <w:proofErr w:type="gramStart"/>
      <w:r w:rsidRPr="002D1B95">
        <w:rPr>
          <w:rFonts w:ascii="Roboto" w:eastAsia="Times New Roman" w:hAnsi="Roboto" w:cs="Times New Roman"/>
          <w:color w:val="333333"/>
          <w:sz w:val="18"/>
          <w:szCs w:val="18"/>
          <w:lang w:eastAsia="ru-RU"/>
        </w:rPr>
        <w:t>Поставщик вправе прекратить или ограничить подачу тепловой энергии Потребителю в случаях, предусмотренных </w:t>
      </w:r>
      <w:hyperlink r:id="rId4" w:anchor="z7" w:history="1">
        <w:r w:rsidRPr="002D1B95">
          <w:rPr>
            <w:rFonts w:ascii="Roboto" w:eastAsia="Times New Roman" w:hAnsi="Roboto" w:cs="Times New Roman"/>
            <w:color w:val="428BCA"/>
            <w:sz w:val="18"/>
            <w:lang w:eastAsia="ru-RU"/>
          </w:rPr>
          <w:t>Правилами</w:t>
        </w:r>
      </w:hyperlink>
      <w:r w:rsidRPr="002D1B95">
        <w:rPr>
          <w:rFonts w:ascii="Roboto" w:eastAsia="Times New Roman" w:hAnsi="Roboto" w:cs="Times New Roman"/>
          <w:color w:val="333333"/>
          <w:sz w:val="18"/>
          <w:szCs w:val="18"/>
          <w:lang w:eastAsia="ru-RU"/>
        </w:rPr>
        <w:t>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(далее – Правила пользования тепловой энергией) и настоящим Договором, в том числе:</w:t>
      </w:r>
      <w:proofErr w:type="gramEnd"/>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1) в случае, когда неудовлетворительное состояние </w:t>
      </w:r>
      <w:proofErr w:type="spellStart"/>
      <w:r w:rsidRPr="002D1B95">
        <w:rPr>
          <w:rFonts w:ascii="Roboto" w:eastAsia="Times New Roman" w:hAnsi="Roboto" w:cs="Times New Roman"/>
          <w:color w:val="333333"/>
          <w:sz w:val="18"/>
          <w:szCs w:val="18"/>
          <w:lang w:eastAsia="ru-RU"/>
        </w:rPr>
        <w:t>теплопотребляющих</w:t>
      </w:r>
      <w:proofErr w:type="spellEnd"/>
      <w:r w:rsidRPr="002D1B95">
        <w:rPr>
          <w:rFonts w:ascii="Roboto" w:eastAsia="Times New Roman" w:hAnsi="Roboto" w:cs="Times New Roman"/>
          <w:color w:val="333333"/>
          <w:sz w:val="18"/>
          <w:szCs w:val="18"/>
          <w:lang w:eastAsia="ru-RU"/>
        </w:rPr>
        <w:t xml:space="preserve"> установок, удостоверенное государственным органом по государственному энергетическому контролю, угрожает аварией или создает угрозу для жизни и безопасности граждан, с обязательным извещением Потребителя и последующим перерасчетом за недопоставленную тепловую энергию;</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2) в случае недопущения представителей Поставщика и </w:t>
      </w:r>
      <w:proofErr w:type="spellStart"/>
      <w:r w:rsidRPr="002D1B95">
        <w:rPr>
          <w:rFonts w:ascii="Roboto" w:eastAsia="Times New Roman" w:hAnsi="Roboto" w:cs="Times New Roman"/>
          <w:color w:val="333333"/>
          <w:sz w:val="18"/>
          <w:szCs w:val="18"/>
          <w:lang w:eastAsia="ru-RU"/>
        </w:rPr>
        <w:t>Госэнергоконтроля</w:t>
      </w:r>
      <w:proofErr w:type="spellEnd"/>
      <w:r w:rsidRPr="002D1B95">
        <w:rPr>
          <w:rFonts w:ascii="Roboto" w:eastAsia="Times New Roman" w:hAnsi="Roboto" w:cs="Times New Roman"/>
          <w:color w:val="333333"/>
          <w:sz w:val="18"/>
          <w:szCs w:val="18"/>
          <w:lang w:eastAsia="ru-RU"/>
        </w:rPr>
        <w:t xml:space="preserve"> для осуществления контроля технического состояния и безопасности эксплуатации к </w:t>
      </w:r>
      <w:proofErr w:type="spellStart"/>
      <w:r w:rsidRPr="002D1B95">
        <w:rPr>
          <w:rFonts w:ascii="Roboto" w:eastAsia="Times New Roman" w:hAnsi="Roboto" w:cs="Times New Roman"/>
          <w:color w:val="333333"/>
          <w:sz w:val="18"/>
          <w:szCs w:val="18"/>
          <w:lang w:eastAsia="ru-RU"/>
        </w:rPr>
        <w:t>теплопотребляющим</w:t>
      </w:r>
      <w:proofErr w:type="spellEnd"/>
      <w:r w:rsidRPr="002D1B95">
        <w:rPr>
          <w:rFonts w:ascii="Roboto" w:eastAsia="Times New Roman" w:hAnsi="Roboto" w:cs="Times New Roman"/>
          <w:color w:val="333333"/>
          <w:sz w:val="18"/>
          <w:szCs w:val="18"/>
          <w:lang w:eastAsia="ru-RU"/>
        </w:rPr>
        <w:t xml:space="preserve"> установкам и (или) к приборам учета тепловой энергии, с предупреждением Потребителя не менее чем за трое суток;</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3) в случаях, предусмотренных пунктом 8 настоящего Договора, с предупреждением Потребителя не менее чем за трое суток;</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4) в случае присоединения систем </w:t>
      </w:r>
      <w:proofErr w:type="spellStart"/>
      <w:r w:rsidRPr="002D1B95">
        <w:rPr>
          <w:rFonts w:ascii="Roboto" w:eastAsia="Times New Roman" w:hAnsi="Roboto" w:cs="Times New Roman"/>
          <w:color w:val="333333"/>
          <w:sz w:val="18"/>
          <w:szCs w:val="18"/>
          <w:lang w:eastAsia="ru-RU"/>
        </w:rPr>
        <w:t>теплопотребляющих</w:t>
      </w:r>
      <w:proofErr w:type="spellEnd"/>
      <w:r w:rsidRPr="002D1B95">
        <w:rPr>
          <w:rFonts w:ascii="Roboto" w:eastAsia="Times New Roman" w:hAnsi="Roboto" w:cs="Times New Roman"/>
          <w:color w:val="333333"/>
          <w:sz w:val="18"/>
          <w:szCs w:val="18"/>
          <w:lang w:eastAsia="ru-RU"/>
        </w:rPr>
        <w:t xml:space="preserve"> установок до места установки приборов учета;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5) в случае самовольного подключения к теплосети новых мощностей;</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6) в случае неоплаты за предоставленные услуги по снабжению тепловой энергией в соответствии с условиями заключенного между сторонами договора;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w:t>
      </w:r>
      <w:proofErr w:type="gramStart"/>
      <w:r w:rsidRPr="002D1B95">
        <w:rPr>
          <w:rFonts w:ascii="Roboto" w:eastAsia="Times New Roman" w:hAnsi="Roboto" w:cs="Times New Roman"/>
          <w:color w:val="333333"/>
          <w:sz w:val="18"/>
          <w:szCs w:val="18"/>
          <w:lang w:eastAsia="ru-RU"/>
        </w:rPr>
        <w:t xml:space="preserve">7) в случае подключения к тепловой сети без акта технической готовности </w:t>
      </w:r>
      <w:proofErr w:type="spellStart"/>
      <w:r w:rsidRPr="002D1B95">
        <w:rPr>
          <w:rFonts w:ascii="Roboto" w:eastAsia="Times New Roman" w:hAnsi="Roboto" w:cs="Times New Roman"/>
          <w:color w:val="333333"/>
          <w:sz w:val="18"/>
          <w:szCs w:val="18"/>
          <w:lang w:eastAsia="ru-RU"/>
        </w:rPr>
        <w:t>теплопотребляющих</w:t>
      </w:r>
      <w:proofErr w:type="spellEnd"/>
      <w:r w:rsidRPr="002D1B95">
        <w:rPr>
          <w:rFonts w:ascii="Roboto" w:eastAsia="Times New Roman" w:hAnsi="Roboto" w:cs="Times New Roman"/>
          <w:color w:val="333333"/>
          <w:sz w:val="18"/>
          <w:szCs w:val="18"/>
          <w:lang w:eastAsia="ru-RU"/>
        </w:rPr>
        <w:t xml:space="preserve"> установок и теплосетей к работе в осенне-зимний период и отсутствии у Потребителя соответствующего подготовленного персонала и назначении лица, ответственного за надежную и безопасную работу </w:t>
      </w:r>
      <w:proofErr w:type="spellStart"/>
      <w:r w:rsidRPr="002D1B95">
        <w:rPr>
          <w:rFonts w:ascii="Roboto" w:eastAsia="Times New Roman" w:hAnsi="Roboto" w:cs="Times New Roman"/>
          <w:color w:val="333333"/>
          <w:sz w:val="18"/>
          <w:szCs w:val="18"/>
          <w:lang w:eastAsia="ru-RU"/>
        </w:rPr>
        <w:t>теплопотребляющих</w:t>
      </w:r>
      <w:proofErr w:type="spellEnd"/>
      <w:r w:rsidRPr="002D1B95">
        <w:rPr>
          <w:rFonts w:ascii="Roboto" w:eastAsia="Times New Roman" w:hAnsi="Roboto" w:cs="Times New Roman"/>
          <w:color w:val="333333"/>
          <w:sz w:val="18"/>
          <w:szCs w:val="18"/>
          <w:lang w:eastAsia="ru-RU"/>
        </w:rPr>
        <w:t xml:space="preserve"> установок, либо договора на обслуживание со специализированной организацией, имеющей разрешение на такой вид деятельности (кроме бытовых потребителей);</w:t>
      </w:r>
      <w:proofErr w:type="gramEnd"/>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8) в случае возврата менее 30% объема конденсата, предусмотренного Договором, если иное не предусмотрено соглашением сторон;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9) аварийной ситуации.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Прекращение либо ограничение Поставщиком поставки тепловой энергии производится с предупреждением Потребителя в случаях:</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w:t>
      </w:r>
      <w:proofErr w:type="gramStart"/>
      <w:r w:rsidRPr="002D1B95">
        <w:rPr>
          <w:rFonts w:ascii="Roboto" w:eastAsia="Times New Roman" w:hAnsi="Roboto" w:cs="Times New Roman"/>
          <w:color w:val="333333"/>
          <w:sz w:val="18"/>
          <w:szCs w:val="18"/>
          <w:lang w:eastAsia="ru-RU"/>
        </w:rPr>
        <w:t>предусмотренных</w:t>
      </w:r>
      <w:proofErr w:type="gramEnd"/>
      <w:r w:rsidRPr="002D1B95">
        <w:rPr>
          <w:rFonts w:ascii="Roboto" w:eastAsia="Times New Roman" w:hAnsi="Roboto" w:cs="Times New Roman"/>
          <w:color w:val="333333"/>
          <w:sz w:val="18"/>
          <w:szCs w:val="18"/>
          <w:lang w:eastAsia="ru-RU"/>
        </w:rPr>
        <w:t xml:space="preserve"> подпунктами 4), 5) и 9) настоящего пункта – немедленно;</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w:t>
      </w:r>
      <w:proofErr w:type="gramStart"/>
      <w:r w:rsidRPr="002D1B95">
        <w:rPr>
          <w:rFonts w:ascii="Roboto" w:eastAsia="Times New Roman" w:hAnsi="Roboto" w:cs="Times New Roman"/>
          <w:color w:val="333333"/>
          <w:sz w:val="18"/>
          <w:szCs w:val="18"/>
          <w:lang w:eastAsia="ru-RU"/>
        </w:rPr>
        <w:t xml:space="preserve">подпунктами 1), 2), 6), 7), 8) настоящего пункта – после письменного извещения </w:t>
      </w:r>
      <w:proofErr w:type="spellStart"/>
      <w:r w:rsidRPr="002D1B95">
        <w:rPr>
          <w:rFonts w:ascii="Roboto" w:eastAsia="Times New Roman" w:hAnsi="Roboto" w:cs="Times New Roman"/>
          <w:color w:val="333333"/>
          <w:sz w:val="18"/>
          <w:szCs w:val="18"/>
          <w:lang w:eastAsia="ru-RU"/>
        </w:rPr>
        <w:t>энергоснабжающей</w:t>
      </w:r>
      <w:proofErr w:type="spellEnd"/>
      <w:r w:rsidRPr="002D1B95">
        <w:rPr>
          <w:rFonts w:ascii="Roboto" w:eastAsia="Times New Roman" w:hAnsi="Roboto" w:cs="Times New Roman"/>
          <w:color w:val="333333"/>
          <w:sz w:val="18"/>
          <w:szCs w:val="18"/>
          <w:lang w:eastAsia="ru-RU"/>
        </w:rPr>
        <w:t xml:space="preserve">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roofErr w:type="gramEnd"/>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При этом</w:t>
      </w:r>
      <w:proofErr w:type="gramStart"/>
      <w:r w:rsidRPr="002D1B95">
        <w:rPr>
          <w:rFonts w:ascii="Roboto" w:eastAsia="Times New Roman" w:hAnsi="Roboto" w:cs="Times New Roman"/>
          <w:color w:val="333333"/>
          <w:sz w:val="18"/>
          <w:szCs w:val="18"/>
          <w:lang w:eastAsia="ru-RU"/>
        </w:rPr>
        <w:t>,</w:t>
      </w:r>
      <w:proofErr w:type="gramEnd"/>
      <w:r w:rsidRPr="002D1B95">
        <w:rPr>
          <w:rFonts w:ascii="Roboto" w:eastAsia="Times New Roman" w:hAnsi="Roboto" w:cs="Times New Roman"/>
          <w:color w:val="333333"/>
          <w:sz w:val="18"/>
          <w:szCs w:val="18"/>
          <w:lang w:eastAsia="ru-RU"/>
        </w:rPr>
        <w:t xml:space="preserve"> предупреждение Потребителя в письменном виде вручается лично Потребителю под роспись, либо направляется Потребителю заказным письмом, а в случае, предусмотренном подпунктом 1) настоящего пункта Потребитель может быть уведомлен телефонограммой.</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В случае предоставления Потребителем при заключении договора либо в последующем адреса электронной почты, предупреждение направляется на адрес электронной почты потребителя.</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lastRenderedPageBreak/>
        <w:t>      Предупреждение Потребителей, проживающих в многоквартирных жилых домах, о прекращении или ограничении подачи тепловой энергии в случаях, предусмотренных подпунктами 1), 3), 4), 7) настоящего пункта производится путем направления письма, телефонограммы в адрес уполномоченного лица органа управления объектом кондоминиума.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Сноска. Пункт 7 с изменением, внесенным приказом Министра национальной экономики РК от 18.10.2021 </w:t>
      </w:r>
      <w:hyperlink r:id="rId5" w:anchor="z69" w:history="1">
        <w:r w:rsidRPr="002D1B95">
          <w:rPr>
            <w:rFonts w:ascii="Roboto" w:eastAsia="Times New Roman" w:hAnsi="Roboto" w:cs="Times New Roman"/>
            <w:color w:val="428BCA"/>
            <w:sz w:val="18"/>
            <w:lang w:eastAsia="ru-RU"/>
          </w:rPr>
          <w:t>№ 92</w:t>
        </w:r>
      </w:hyperlink>
      <w:r w:rsidRPr="002D1B95">
        <w:rPr>
          <w:rFonts w:ascii="Roboto" w:eastAsia="Times New Roman" w:hAnsi="Roboto" w:cs="Times New Roman"/>
          <w:color w:val="333333"/>
          <w:sz w:val="18"/>
          <w:szCs w:val="18"/>
          <w:lang w:eastAsia="ru-RU"/>
        </w:rPr>
        <w:t> (вводится в действие по истечении десяти календарных дней после дня его первого официального опубликования).</w:t>
      </w:r>
      <w:r w:rsidRPr="002D1B95">
        <w:rPr>
          <w:rFonts w:ascii="Roboto" w:eastAsia="Times New Roman" w:hAnsi="Roboto" w:cs="Times New Roman"/>
          <w:color w:val="333333"/>
          <w:sz w:val="18"/>
          <w:szCs w:val="18"/>
          <w:lang w:eastAsia="ru-RU"/>
        </w:rPr>
        <w:br/>
        <w:t> </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8. 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w:t>
      </w:r>
      <w:hyperlink r:id="rId6" w:anchor="z7" w:history="1">
        <w:r w:rsidRPr="002D1B95">
          <w:rPr>
            <w:rFonts w:ascii="Roboto" w:eastAsia="Times New Roman" w:hAnsi="Roboto" w:cs="Times New Roman"/>
            <w:color w:val="428BCA"/>
            <w:sz w:val="18"/>
            <w:lang w:eastAsia="ru-RU"/>
          </w:rPr>
          <w:t>Правилами</w:t>
        </w:r>
      </w:hyperlink>
      <w:r w:rsidRPr="002D1B95">
        <w:rPr>
          <w:rFonts w:ascii="Roboto" w:eastAsia="Times New Roman" w:hAnsi="Roboto" w:cs="Times New Roman"/>
          <w:color w:val="333333"/>
          <w:sz w:val="18"/>
          <w:szCs w:val="18"/>
          <w:lang w:eastAsia="ru-RU"/>
        </w:rPr>
        <w:t> пользования тепловой энергией.</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Сноска. Пункт 8 - в редакции приказа Министра национальной экономики РК от 18.10.2021 </w:t>
      </w:r>
      <w:hyperlink r:id="rId7" w:anchor="z71" w:history="1">
        <w:r w:rsidRPr="002D1B95">
          <w:rPr>
            <w:rFonts w:ascii="Roboto" w:eastAsia="Times New Roman" w:hAnsi="Roboto" w:cs="Times New Roman"/>
            <w:color w:val="428BCA"/>
            <w:sz w:val="18"/>
            <w:lang w:eastAsia="ru-RU"/>
          </w:rPr>
          <w:t>№ 92</w:t>
        </w:r>
      </w:hyperlink>
      <w:r w:rsidRPr="002D1B95">
        <w:rPr>
          <w:rFonts w:ascii="Roboto" w:eastAsia="Times New Roman" w:hAnsi="Roboto" w:cs="Times New Roman"/>
          <w:color w:val="333333"/>
          <w:sz w:val="18"/>
          <w:szCs w:val="18"/>
          <w:lang w:eastAsia="ru-RU"/>
        </w:rPr>
        <w:t> (вводится в действие по истечении десяти календарных дней после дня его первого официального опубликования).</w:t>
      </w:r>
      <w:r w:rsidRPr="002D1B95">
        <w:rPr>
          <w:rFonts w:ascii="Roboto" w:eastAsia="Times New Roman" w:hAnsi="Roboto" w:cs="Times New Roman"/>
          <w:color w:val="333333"/>
          <w:sz w:val="18"/>
          <w:szCs w:val="18"/>
          <w:lang w:eastAsia="ru-RU"/>
        </w:rPr>
        <w:br/>
        <w:t> </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Глава 4. Учет тепловой энергии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9. </w:t>
      </w:r>
      <w:proofErr w:type="spellStart"/>
      <w:r w:rsidRPr="002D1B95">
        <w:rPr>
          <w:rFonts w:ascii="Roboto" w:eastAsia="Times New Roman" w:hAnsi="Roboto" w:cs="Times New Roman"/>
          <w:color w:val="333333"/>
          <w:sz w:val="18"/>
          <w:szCs w:val="18"/>
          <w:lang w:eastAsia="ru-RU"/>
        </w:rPr>
        <w:t>Теплопотребляющие</w:t>
      </w:r>
      <w:proofErr w:type="spellEnd"/>
      <w:r w:rsidRPr="002D1B95">
        <w:rPr>
          <w:rFonts w:ascii="Roboto" w:eastAsia="Times New Roman" w:hAnsi="Roboto" w:cs="Times New Roman"/>
          <w:color w:val="333333"/>
          <w:sz w:val="18"/>
          <w:szCs w:val="18"/>
          <w:lang w:eastAsia="ru-RU"/>
        </w:rPr>
        <w:t xml:space="preserve"> установки Потребителей обеспечиваются необходимыми приборами учета для расчетов за тепловую энергию. 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Снятие показаний приборов учета производят представители </w:t>
      </w:r>
      <w:proofErr w:type="spellStart"/>
      <w:r w:rsidRPr="002D1B95">
        <w:rPr>
          <w:rFonts w:ascii="Roboto" w:eastAsia="Times New Roman" w:hAnsi="Roboto" w:cs="Times New Roman"/>
          <w:color w:val="333333"/>
          <w:sz w:val="18"/>
          <w:szCs w:val="18"/>
          <w:lang w:eastAsia="ru-RU"/>
        </w:rPr>
        <w:t>энергопередающей</w:t>
      </w:r>
      <w:proofErr w:type="spellEnd"/>
      <w:r w:rsidRPr="002D1B95">
        <w:rPr>
          <w:rFonts w:ascii="Roboto" w:eastAsia="Times New Roman" w:hAnsi="Roboto" w:cs="Times New Roman"/>
          <w:color w:val="333333"/>
          <w:sz w:val="18"/>
          <w:szCs w:val="18"/>
          <w:lang w:eastAsia="ru-RU"/>
        </w:rPr>
        <w:t xml:space="preserve"> (</w:t>
      </w:r>
      <w:proofErr w:type="spellStart"/>
      <w:r w:rsidRPr="002D1B95">
        <w:rPr>
          <w:rFonts w:ascii="Roboto" w:eastAsia="Times New Roman" w:hAnsi="Roboto" w:cs="Times New Roman"/>
          <w:color w:val="333333"/>
          <w:sz w:val="18"/>
          <w:szCs w:val="18"/>
          <w:lang w:eastAsia="ru-RU"/>
        </w:rPr>
        <w:t>энергоснабжающей</w:t>
      </w:r>
      <w:proofErr w:type="spellEnd"/>
      <w:r w:rsidRPr="002D1B95">
        <w:rPr>
          <w:rFonts w:ascii="Roboto" w:eastAsia="Times New Roman" w:hAnsi="Roboto" w:cs="Times New Roman"/>
          <w:color w:val="333333"/>
          <w:sz w:val="18"/>
          <w:szCs w:val="18"/>
          <w:lang w:eastAsia="ru-RU"/>
        </w:rPr>
        <w:t>)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При этом</w:t>
      </w:r>
      <w:proofErr w:type="gramStart"/>
      <w:r w:rsidRPr="002D1B95">
        <w:rPr>
          <w:rFonts w:ascii="Roboto" w:eastAsia="Times New Roman" w:hAnsi="Roboto" w:cs="Times New Roman"/>
          <w:color w:val="333333"/>
          <w:sz w:val="18"/>
          <w:szCs w:val="18"/>
          <w:lang w:eastAsia="ru-RU"/>
        </w:rPr>
        <w:t>,</w:t>
      </w:r>
      <w:proofErr w:type="gramEnd"/>
      <w:r w:rsidRPr="002D1B95">
        <w:rPr>
          <w:rFonts w:ascii="Roboto" w:eastAsia="Times New Roman" w:hAnsi="Roboto" w:cs="Times New Roman"/>
          <w:color w:val="333333"/>
          <w:sz w:val="18"/>
          <w:szCs w:val="18"/>
          <w:lang w:eastAsia="ru-RU"/>
        </w:rPr>
        <w:t xml:space="preserve"> Потребитель вправе получить распечатку на бумажном носителе или электронную версию показаний приборов учета.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w:t>
      </w:r>
      <w:proofErr w:type="gramStart"/>
      <w:r w:rsidRPr="002D1B95">
        <w:rPr>
          <w:rFonts w:ascii="Roboto" w:eastAsia="Times New Roman" w:hAnsi="Roboto" w:cs="Times New Roman"/>
          <w:color w:val="333333"/>
          <w:sz w:val="18"/>
          <w:szCs w:val="18"/>
          <w:lang w:eastAsia="ru-RU"/>
        </w:rPr>
        <w:t xml:space="preserve">При невозможности снятия показания приборов учета по вине Потребителя и, если при этом Потребитель сам не предоставит в </w:t>
      </w:r>
      <w:proofErr w:type="spellStart"/>
      <w:r w:rsidRPr="002D1B95">
        <w:rPr>
          <w:rFonts w:ascii="Roboto" w:eastAsia="Times New Roman" w:hAnsi="Roboto" w:cs="Times New Roman"/>
          <w:color w:val="333333"/>
          <w:sz w:val="18"/>
          <w:szCs w:val="18"/>
          <w:lang w:eastAsia="ru-RU"/>
        </w:rPr>
        <w:t>энергопередающую</w:t>
      </w:r>
      <w:proofErr w:type="spellEnd"/>
      <w:r w:rsidRPr="002D1B95">
        <w:rPr>
          <w:rFonts w:ascii="Roboto" w:eastAsia="Times New Roman" w:hAnsi="Roboto" w:cs="Times New Roman"/>
          <w:color w:val="333333"/>
          <w:sz w:val="18"/>
          <w:szCs w:val="18"/>
          <w:lang w:eastAsia="ru-RU"/>
        </w:rPr>
        <w:t xml:space="preserve"> организацию сведения о количестве израсходованной им тепловой энергии, </w:t>
      </w:r>
      <w:proofErr w:type="spellStart"/>
      <w:r w:rsidRPr="002D1B95">
        <w:rPr>
          <w:rFonts w:ascii="Roboto" w:eastAsia="Times New Roman" w:hAnsi="Roboto" w:cs="Times New Roman"/>
          <w:color w:val="333333"/>
          <w:sz w:val="18"/>
          <w:szCs w:val="18"/>
          <w:lang w:eastAsia="ru-RU"/>
        </w:rPr>
        <w:t>энергоснабжающая</w:t>
      </w:r>
      <w:proofErr w:type="spellEnd"/>
      <w:r w:rsidRPr="002D1B95">
        <w:rPr>
          <w:rFonts w:ascii="Roboto" w:eastAsia="Times New Roman" w:hAnsi="Roboto" w:cs="Times New Roman"/>
          <w:color w:val="333333"/>
          <w:sz w:val="18"/>
          <w:szCs w:val="18"/>
          <w:lang w:eastAsia="ru-RU"/>
        </w:rPr>
        <w:t xml:space="preserve">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w:t>
      </w:r>
      <w:proofErr w:type="gramEnd"/>
      <w:r w:rsidRPr="002D1B95">
        <w:rPr>
          <w:rFonts w:ascii="Roboto" w:eastAsia="Times New Roman" w:hAnsi="Roboto" w:cs="Times New Roman"/>
          <w:color w:val="333333"/>
          <w:sz w:val="18"/>
          <w:szCs w:val="18"/>
          <w:lang w:eastAsia="ru-RU"/>
        </w:rPr>
        <w:t xml:space="preserve"> Невозможность снятия показания приборов учета по вине Потребителя подтверждается соответствующей записью в журнале Поставщика.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11. Периодическую поверку, ремонт и техническое обслуживание приборов учета осуществляет </w:t>
      </w:r>
      <w:proofErr w:type="spellStart"/>
      <w:r w:rsidRPr="002D1B95">
        <w:rPr>
          <w:rFonts w:ascii="Roboto" w:eastAsia="Times New Roman" w:hAnsi="Roboto" w:cs="Times New Roman"/>
          <w:color w:val="333333"/>
          <w:sz w:val="18"/>
          <w:szCs w:val="18"/>
          <w:lang w:eastAsia="ru-RU"/>
        </w:rPr>
        <w:t>энергопередающая</w:t>
      </w:r>
      <w:proofErr w:type="spellEnd"/>
      <w:r w:rsidRPr="002D1B95">
        <w:rPr>
          <w:rFonts w:ascii="Roboto" w:eastAsia="Times New Roman" w:hAnsi="Roboto" w:cs="Times New Roman"/>
          <w:color w:val="333333"/>
          <w:sz w:val="18"/>
          <w:szCs w:val="18"/>
          <w:lang w:eastAsia="ru-RU"/>
        </w:rPr>
        <w:t xml:space="preserve"> организация либо иная специализированная организация, имеющая разрешение на такой вид деятельности, по отдельному договору с Потребителем.</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Стороны могут потребовать проведение дополнительных поверок, которые производятся за счет требующей стороны.</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13.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w:t>
      </w:r>
      <w:proofErr w:type="spellStart"/>
      <w:r w:rsidRPr="002D1B95">
        <w:rPr>
          <w:rFonts w:ascii="Roboto" w:eastAsia="Times New Roman" w:hAnsi="Roboto" w:cs="Times New Roman"/>
          <w:color w:val="333333"/>
          <w:sz w:val="18"/>
          <w:szCs w:val="18"/>
          <w:lang w:eastAsia="ru-RU"/>
        </w:rPr>
        <w:t>акиматом</w:t>
      </w:r>
      <w:proofErr w:type="spellEnd"/>
      <w:r w:rsidRPr="002D1B95">
        <w:rPr>
          <w:rFonts w:ascii="Roboto" w:eastAsia="Times New Roman" w:hAnsi="Roboto" w:cs="Times New Roman"/>
          <w:color w:val="333333"/>
          <w:sz w:val="18"/>
          <w:szCs w:val="18"/>
          <w:lang w:eastAsia="ru-RU"/>
        </w:rPr>
        <w:t xml:space="preserve"> области, города республиканского значения, столицы в соответствии с законодательством Республики Казахстан, для </w:t>
      </w:r>
      <w:proofErr w:type="gramStart"/>
      <w:r w:rsidRPr="002D1B95">
        <w:rPr>
          <w:rFonts w:ascii="Roboto" w:eastAsia="Times New Roman" w:hAnsi="Roboto" w:cs="Times New Roman"/>
          <w:color w:val="333333"/>
          <w:sz w:val="18"/>
          <w:szCs w:val="18"/>
          <w:lang w:eastAsia="ru-RU"/>
        </w:rPr>
        <w:t>потребителей</w:t>
      </w:r>
      <w:proofErr w:type="gramEnd"/>
      <w:r w:rsidRPr="002D1B95">
        <w:rPr>
          <w:rFonts w:ascii="Roboto" w:eastAsia="Times New Roman" w:hAnsi="Roboto" w:cs="Times New Roman"/>
          <w:color w:val="333333"/>
          <w:sz w:val="18"/>
          <w:szCs w:val="18"/>
          <w:lang w:eastAsia="ru-RU"/>
        </w:rPr>
        <w:t xml:space="preserve">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14.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Расчет тепловых потерь или испытание на тепловые потери производит </w:t>
      </w:r>
      <w:proofErr w:type="spellStart"/>
      <w:r w:rsidRPr="002D1B95">
        <w:rPr>
          <w:rFonts w:ascii="Roboto" w:eastAsia="Times New Roman" w:hAnsi="Roboto" w:cs="Times New Roman"/>
          <w:color w:val="333333"/>
          <w:sz w:val="18"/>
          <w:szCs w:val="18"/>
          <w:lang w:eastAsia="ru-RU"/>
        </w:rPr>
        <w:t>энергопередающая</w:t>
      </w:r>
      <w:proofErr w:type="spellEnd"/>
      <w:r w:rsidRPr="002D1B95">
        <w:rPr>
          <w:rFonts w:ascii="Roboto" w:eastAsia="Times New Roman" w:hAnsi="Roboto" w:cs="Times New Roman"/>
          <w:color w:val="333333"/>
          <w:sz w:val="18"/>
          <w:szCs w:val="18"/>
          <w:lang w:eastAsia="ru-RU"/>
        </w:rPr>
        <w:t xml:space="preserve"> организация совместно с Потребителем.</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15.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w:t>
      </w:r>
      <w:proofErr w:type="gramStart"/>
      <w:r w:rsidRPr="002D1B95">
        <w:rPr>
          <w:rFonts w:ascii="Roboto" w:eastAsia="Times New Roman" w:hAnsi="Roboto" w:cs="Times New Roman"/>
          <w:color w:val="333333"/>
          <w:sz w:val="18"/>
          <w:szCs w:val="18"/>
          <w:lang w:eastAsia="ru-RU"/>
        </w:rPr>
        <w:t>потребителей</w:t>
      </w:r>
      <w:proofErr w:type="gramEnd"/>
      <w:r w:rsidRPr="002D1B95">
        <w:rPr>
          <w:rFonts w:ascii="Roboto" w:eastAsia="Times New Roman" w:hAnsi="Roboto" w:cs="Times New Roman"/>
          <w:color w:val="333333"/>
          <w:sz w:val="18"/>
          <w:szCs w:val="18"/>
          <w:lang w:eastAsia="ru-RU"/>
        </w:rPr>
        <w:t xml:space="preserve"> и определяется по границе балансовой принадлежности.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Ответственность за сохранность приборов учета тепловой энергии возлагается на его владельца и определяется по границе балансовой принадлежности.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lastRenderedPageBreak/>
        <w:t xml:space="preserve">      Орган управления кондоминиума может производить обслуживание </w:t>
      </w:r>
      <w:proofErr w:type="spellStart"/>
      <w:r w:rsidRPr="002D1B95">
        <w:rPr>
          <w:rFonts w:ascii="Roboto" w:eastAsia="Times New Roman" w:hAnsi="Roboto" w:cs="Times New Roman"/>
          <w:color w:val="333333"/>
          <w:sz w:val="18"/>
          <w:szCs w:val="18"/>
          <w:lang w:eastAsia="ru-RU"/>
        </w:rPr>
        <w:t>теплопотребляющих</w:t>
      </w:r>
      <w:proofErr w:type="spellEnd"/>
      <w:r w:rsidRPr="002D1B95">
        <w:rPr>
          <w:rFonts w:ascii="Roboto" w:eastAsia="Times New Roman" w:hAnsi="Roboto" w:cs="Times New Roman"/>
          <w:color w:val="333333"/>
          <w:sz w:val="18"/>
          <w:szCs w:val="18"/>
          <w:lang w:eastAsia="ru-RU"/>
        </w:rPr>
        <w:t xml:space="preserve"> установок самостоятельно или по договору со специализированной организацией.</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16. В случае выхода прибора учета из строя </w:t>
      </w:r>
      <w:proofErr w:type="spellStart"/>
      <w:r w:rsidRPr="002D1B95">
        <w:rPr>
          <w:rFonts w:ascii="Roboto" w:eastAsia="Times New Roman" w:hAnsi="Roboto" w:cs="Times New Roman"/>
          <w:color w:val="333333"/>
          <w:sz w:val="18"/>
          <w:szCs w:val="18"/>
          <w:lang w:eastAsia="ru-RU"/>
        </w:rPr>
        <w:t>энергоснабжающая</w:t>
      </w:r>
      <w:proofErr w:type="spellEnd"/>
      <w:r w:rsidRPr="002D1B95">
        <w:rPr>
          <w:rFonts w:ascii="Roboto" w:eastAsia="Times New Roman" w:hAnsi="Roboto" w:cs="Times New Roman"/>
          <w:color w:val="333333"/>
          <w:sz w:val="18"/>
          <w:szCs w:val="18"/>
          <w:lang w:eastAsia="ru-RU"/>
        </w:rPr>
        <w:t xml:space="preserve">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В случае</w:t>
      </w:r>
      <w:proofErr w:type="gramStart"/>
      <w:r w:rsidRPr="002D1B95">
        <w:rPr>
          <w:rFonts w:ascii="Roboto" w:eastAsia="Times New Roman" w:hAnsi="Roboto" w:cs="Times New Roman"/>
          <w:color w:val="333333"/>
          <w:sz w:val="18"/>
          <w:szCs w:val="18"/>
          <w:lang w:eastAsia="ru-RU"/>
        </w:rPr>
        <w:t>,</w:t>
      </w:r>
      <w:proofErr w:type="gramEnd"/>
      <w:r w:rsidRPr="002D1B95">
        <w:rPr>
          <w:rFonts w:ascii="Roboto" w:eastAsia="Times New Roman" w:hAnsi="Roboto" w:cs="Times New Roman"/>
          <w:color w:val="333333"/>
          <w:sz w:val="18"/>
          <w:szCs w:val="18"/>
          <w:lang w:eastAsia="ru-RU"/>
        </w:rPr>
        <w:t xml:space="preserve">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Глава 5. Права и обязанности сторон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17. Потребитель имеет право:</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 покупать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2) на получение услуг установленного качества в объеме и сроки, установленные настоящим Договором;</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3) на получение тепловой энергии в необходимом количестве для предпринимательских целей и бытового потребления по соглашению сторон;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4) изменять количество потребляемой тепловой энергии для предпринимательских целей, определенное Договором;</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5) получать от Поставщика информацию об изменении тарифов (цен, ставок сборов) или их предельных уровней в соответствии с законодательством Республики Казахстан о естественных монополиях;</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6) получать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 естественных монополиях;</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7) требовать от Поставщика перерасчета по оплате услуги по снабжению тепловой энергией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8) требовать от Поставщика перерасчета по оплате услуги по снабжению тепловой энергией с учетом фактической температуры наружного воздуха;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9) обращаться </w:t>
      </w:r>
      <w:proofErr w:type="gramStart"/>
      <w:r w:rsidRPr="002D1B95">
        <w:rPr>
          <w:rFonts w:ascii="Roboto" w:eastAsia="Times New Roman" w:hAnsi="Roboto" w:cs="Times New Roman"/>
          <w:color w:val="333333"/>
          <w:sz w:val="18"/>
          <w:szCs w:val="18"/>
          <w:lang w:eastAsia="ru-RU"/>
        </w:rPr>
        <w:t>в</w:t>
      </w:r>
      <w:proofErr w:type="gramEnd"/>
      <w:r w:rsidRPr="002D1B95">
        <w:rPr>
          <w:rFonts w:ascii="Roboto" w:eastAsia="Times New Roman" w:hAnsi="Roboto" w:cs="Times New Roman"/>
          <w:color w:val="333333"/>
          <w:sz w:val="18"/>
          <w:szCs w:val="18"/>
          <w:lang w:eastAsia="ru-RU"/>
        </w:rPr>
        <w:t xml:space="preserve"> </w:t>
      </w:r>
      <w:proofErr w:type="gramStart"/>
      <w:r w:rsidRPr="002D1B95">
        <w:rPr>
          <w:rFonts w:ascii="Roboto" w:eastAsia="Times New Roman" w:hAnsi="Roboto" w:cs="Times New Roman"/>
          <w:color w:val="333333"/>
          <w:sz w:val="18"/>
          <w:szCs w:val="18"/>
          <w:lang w:eastAsia="ru-RU"/>
        </w:rPr>
        <w:t>уполномоченный</w:t>
      </w:r>
      <w:proofErr w:type="gramEnd"/>
      <w:r w:rsidRPr="002D1B95">
        <w:rPr>
          <w:rFonts w:ascii="Roboto" w:eastAsia="Times New Roman" w:hAnsi="Roboto" w:cs="Times New Roman"/>
          <w:color w:val="333333"/>
          <w:sz w:val="18"/>
          <w:szCs w:val="18"/>
          <w:lang w:eastAsia="ru-RU"/>
        </w:rPr>
        <w:t xml:space="preserve"> и (или) судебные органы для решения спорных вопросов, связанных с заключением и исполнением Договора;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10) участвовать в публичных слушаниях;</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11) в одностороннем порядке расторгнуть Договор при условии уведомления Поставщика и полной оплаты по предоставленному Поставщиком объему услуг;</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12) иметь иные права, предусмотренные гражданским законодательством Республики Казахстан;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снабжение тепловой энергией собственником отдельного помещения, система отопления которого является частью общей отопительной системы многоквартирного дома.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18. Потребитель обязан: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w:t>
      </w:r>
      <w:proofErr w:type="gramStart"/>
      <w:r w:rsidRPr="002D1B95">
        <w:rPr>
          <w:rFonts w:ascii="Roboto" w:eastAsia="Times New Roman" w:hAnsi="Roboto" w:cs="Times New Roman"/>
          <w:color w:val="333333"/>
          <w:sz w:val="18"/>
          <w:szCs w:val="18"/>
          <w:lang w:eastAsia="ru-RU"/>
        </w:rPr>
        <w:t>1) своевременно и в полном объеме оплачивать предоставленные Поставщиком услуги по снабжению тепловой энергией согласно условиям Договора;</w:t>
      </w:r>
      <w:proofErr w:type="gramEnd"/>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4) до пуска в эксплуатацию и перед каждым отопительным сезоном </w:t>
      </w:r>
      <w:proofErr w:type="spellStart"/>
      <w:r w:rsidRPr="002D1B95">
        <w:rPr>
          <w:rFonts w:ascii="Roboto" w:eastAsia="Times New Roman" w:hAnsi="Roboto" w:cs="Times New Roman"/>
          <w:color w:val="333333"/>
          <w:sz w:val="18"/>
          <w:szCs w:val="18"/>
          <w:lang w:eastAsia="ru-RU"/>
        </w:rPr>
        <w:t>теплопотребляющих</w:t>
      </w:r>
      <w:proofErr w:type="spellEnd"/>
      <w:r w:rsidRPr="002D1B95">
        <w:rPr>
          <w:rFonts w:ascii="Roboto" w:eastAsia="Times New Roman" w:hAnsi="Roboto" w:cs="Times New Roman"/>
          <w:color w:val="333333"/>
          <w:sz w:val="18"/>
          <w:szCs w:val="18"/>
          <w:lang w:eastAsia="ru-RU"/>
        </w:rPr>
        <w:t xml:space="preserve">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5) обеспечить беспрепятственный доступ представителю Поставщика и </w:t>
      </w:r>
      <w:proofErr w:type="spellStart"/>
      <w:r w:rsidRPr="002D1B95">
        <w:rPr>
          <w:rFonts w:ascii="Roboto" w:eastAsia="Times New Roman" w:hAnsi="Roboto" w:cs="Times New Roman"/>
          <w:color w:val="333333"/>
          <w:sz w:val="18"/>
          <w:szCs w:val="18"/>
          <w:lang w:eastAsia="ru-RU"/>
        </w:rPr>
        <w:t>Госэнергоконтроля</w:t>
      </w:r>
      <w:proofErr w:type="spellEnd"/>
      <w:r w:rsidRPr="002D1B95">
        <w:rPr>
          <w:rFonts w:ascii="Roboto" w:eastAsia="Times New Roman" w:hAnsi="Roboto" w:cs="Times New Roman"/>
          <w:color w:val="333333"/>
          <w:sz w:val="18"/>
          <w:szCs w:val="18"/>
          <w:lang w:eastAsia="ru-RU"/>
        </w:rPr>
        <w:t xml:space="preserve"> к приборам учета тепловой энергии и </w:t>
      </w:r>
      <w:proofErr w:type="spellStart"/>
      <w:r w:rsidRPr="002D1B95">
        <w:rPr>
          <w:rFonts w:ascii="Roboto" w:eastAsia="Times New Roman" w:hAnsi="Roboto" w:cs="Times New Roman"/>
          <w:color w:val="333333"/>
          <w:sz w:val="18"/>
          <w:szCs w:val="18"/>
          <w:lang w:eastAsia="ru-RU"/>
        </w:rPr>
        <w:t>теплопотребляющим</w:t>
      </w:r>
      <w:proofErr w:type="spellEnd"/>
      <w:r w:rsidRPr="002D1B95">
        <w:rPr>
          <w:rFonts w:ascii="Roboto" w:eastAsia="Times New Roman" w:hAnsi="Roboto" w:cs="Times New Roman"/>
          <w:color w:val="333333"/>
          <w:sz w:val="18"/>
          <w:szCs w:val="18"/>
          <w:lang w:eastAsia="ru-RU"/>
        </w:rPr>
        <w:t xml:space="preserve"> установкам для осуществления контроля технического состояния и безопасности сетей, приборов и оборудования;</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6) при расторжении Договора сделать сверку расчетов и погасить долг за фактически предоставленные Поставщиком услуги по снабжению тепловой энергией.</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lastRenderedPageBreak/>
        <w:t>      19. Поставщик имеет право:</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 устанавливать в соответствии с Правилами пользования тепловой энергией технические требования, обязательные для соблюдения Потребителями;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2) проводить техническое обслуживание и организовывать поверки приборов учета в порядке, установленном Правилами пользования тепловой энергией;</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3) в одностороннем порядке приостановить исполнение Договора в случаях и порядке, предусмотренных пунктом 7 настоящего Договора;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4) взимать плату за оказываемые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5) снижать тарифы на регулируемые услуги по снабжению тепловой энергией в период действия тарифов в порядке, утвержденном уполномоченным органом;</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6) совершать иные действия, установленные действующим гражданским законодательством Республики Казахстан.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Сноска. Пункт 19 с изменениями, внесенными приказом Министра национальной экономики РК от 18.10.2021 </w:t>
      </w:r>
      <w:hyperlink r:id="rId8" w:anchor="z73" w:history="1">
        <w:r w:rsidRPr="002D1B95">
          <w:rPr>
            <w:rFonts w:ascii="Roboto" w:eastAsia="Times New Roman" w:hAnsi="Roboto" w:cs="Times New Roman"/>
            <w:color w:val="428BCA"/>
            <w:sz w:val="18"/>
            <w:lang w:eastAsia="ru-RU"/>
          </w:rPr>
          <w:t>№ 92</w:t>
        </w:r>
      </w:hyperlink>
      <w:r w:rsidRPr="002D1B95">
        <w:rPr>
          <w:rFonts w:ascii="Roboto" w:eastAsia="Times New Roman" w:hAnsi="Roboto" w:cs="Times New Roman"/>
          <w:color w:val="333333"/>
          <w:sz w:val="18"/>
          <w:szCs w:val="18"/>
          <w:lang w:eastAsia="ru-RU"/>
        </w:rPr>
        <w:t> (вводится в действие по истечении десяти календарных дней после дня его первого официального опубликования).</w:t>
      </w:r>
      <w:r w:rsidRPr="002D1B95">
        <w:rPr>
          <w:rFonts w:ascii="Roboto" w:eastAsia="Times New Roman" w:hAnsi="Roboto" w:cs="Times New Roman"/>
          <w:color w:val="333333"/>
          <w:sz w:val="18"/>
          <w:szCs w:val="18"/>
          <w:lang w:eastAsia="ru-RU"/>
        </w:rPr>
        <w:br/>
        <w:t> </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20. Поставщик обязан: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 предоставлять равные условия для всех потребителей услуг по снабжению тепловой энергией;</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2) заключать с Потребителем договор на предоставление услуги по снабжению тепловой энергией;</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3) обеспечивать прием платежей от Потребителей за предоставленные услуги по снабжению тепловой </w:t>
      </w:r>
      <w:proofErr w:type="gramStart"/>
      <w:r w:rsidRPr="002D1B95">
        <w:rPr>
          <w:rFonts w:ascii="Roboto" w:eastAsia="Times New Roman" w:hAnsi="Roboto" w:cs="Times New Roman"/>
          <w:color w:val="333333"/>
          <w:sz w:val="18"/>
          <w:szCs w:val="18"/>
          <w:lang w:eastAsia="ru-RU"/>
        </w:rPr>
        <w:t>энергией</w:t>
      </w:r>
      <w:proofErr w:type="gramEnd"/>
      <w:r w:rsidRPr="002D1B95">
        <w:rPr>
          <w:rFonts w:ascii="Roboto" w:eastAsia="Times New Roman" w:hAnsi="Roboto" w:cs="Times New Roman"/>
          <w:color w:val="333333"/>
          <w:sz w:val="18"/>
          <w:szCs w:val="18"/>
          <w:lang w:eastAsia="ru-RU"/>
        </w:rPr>
        <w:t xml:space="preserve"> в том числе с использованием современных информационно-технических средств;</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4) не допускать нарушения прав Потребителей при заключении договора на предоставление услуги по снабжению тепловой энергией;</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5) поддерживать на границе раздела балансовой принадлежности тепловых сетей параметры тепловой энергии, указанные в настоящем Договоре;</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6) предоставлять Потребителю услуги по снабжению тепловой энергией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w:t>
      </w:r>
      <w:proofErr w:type="gramStart"/>
      <w:r w:rsidRPr="002D1B95">
        <w:rPr>
          <w:rFonts w:ascii="Roboto" w:eastAsia="Times New Roman" w:hAnsi="Roboto" w:cs="Times New Roman"/>
          <w:color w:val="333333"/>
          <w:sz w:val="18"/>
          <w:szCs w:val="18"/>
          <w:lang w:eastAsia="ru-RU"/>
        </w:rPr>
        <w:t>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w:t>
      </w:r>
      <w:proofErr w:type="gramEnd"/>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10) не допускать перерывы в снабжении тепловой энергией, кроме случаев, предусмотренных настоящим Договором;</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13) снижать в порядке, установленном уполномоченного органа, тарифы на снабжение тепловой энергией для Потребителя в случае соответствующего изменения налогового законодательства Республики Казахстан;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об электроэнергетике;</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15) снимать показания приборов учета тепловой энергии в присутствии представителей потребителя, либо обеспечить снятие показаний представителями </w:t>
      </w:r>
      <w:proofErr w:type="spellStart"/>
      <w:r w:rsidRPr="002D1B95">
        <w:rPr>
          <w:rFonts w:ascii="Roboto" w:eastAsia="Times New Roman" w:hAnsi="Roboto" w:cs="Times New Roman"/>
          <w:color w:val="333333"/>
          <w:sz w:val="18"/>
          <w:szCs w:val="18"/>
          <w:lang w:eastAsia="ru-RU"/>
        </w:rPr>
        <w:t>энергопередающей</w:t>
      </w:r>
      <w:proofErr w:type="spellEnd"/>
      <w:r w:rsidRPr="002D1B95">
        <w:rPr>
          <w:rFonts w:ascii="Roboto" w:eastAsia="Times New Roman" w:hAnsi="Roboto" w:cs="Times New Roman"/>
          <w:color w:val="333333"/>
          <w:sz w:val="18"/>
          <w:szCs w:val="18"/>
          <w:lang w:eastAsia="ru-RU"/>
        </w:rPr>
        <w:t xml:space="preserve"> организации в присутствии представителей потребителя, либо дистанционное снятие показаний приборов учета.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Глава 6. Требования, предъявляемые к сторонам</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21. </w:t>
      </w:r>
      <w:proofErr w:type="gramStart"/>
      <w:r w:rsidRPr="002D1B95">
        <w:rPr>
          <w:rFonts w:ascii="Roboto" w:eastAsia="Times New Roman" w:hAnsi="Roboto" w:cs="Times New Roman"/>
          <w:color w:val="333333"/>
          <w:sz w:val="18"/>
          <w:szCs w:val="18"/>
          <w:lang w:eastAsia="ru-RU"/>
        </w:rPr>
        <w:t>Потребителю не допускается переоборудовать инженерные сети, устанавливать, подключать без согласования с Поставщиком регулирующую и запорную арматуру, использовать оборудование и устройства, не отвечающие требованиям безопасной эксплуатации и другим требованиям, установленным нормативными документами в области энергетики, нарушать имеющиеся схемы учета тепловой энергии, а также использовать теплоноситель в системах отопления не по прямому назначению.</w:t>
      </w:r>
      <w:proofErr w:type="gramEnd"/>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lastRenderedPageBreak/>
        <w:t>      22. Сторонам запрещается совершать действия, ограничивающие права сторон либо иным образом нарушающие гражданское законодательство Республики Казахстан.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Глава 7. Порядок расчетов</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24. Оплата услуг Поставщика по снабжению тепловой энергией производится Потребителем по тарифам, утвержденным в соответствие с законодательством Республики Казахстан о естественных монополиях.</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25. Оплата за фактически предоставленные Поставщиком услуги по снабжению тепловой энергией производится Потребителем в соответствии с показаниями приборов учета не позднее 25 числа месяца, следующего </w:t>
      </w:r>
      <w:proofErr w:type="gramStart"/>
      <w:r w:rsidRPr="002D1B95">
        <w:rPr>
          <w:rFonts w:ascii="Roboto" w:eastAsia="Times New Roman" w:hAnsi="Roboto" w:cs="Times New Roman"/>
          <w:color w:val="333333"/>
          <w:sz w:val="18"/>
          <w:szCs w:val="18"/>
          <w:lang w:eastAsia="ru-RU"/>
        </w:rPr>
        <w:t>за</w:t>
      </w:r>
      <w:proofErr w:type="gramEnd"/>
      <w:r w:rsidRPr="002D1B95">
        <w:rPr>
          <w:rFonts w:ascii="Roboto" w:eastAsia="Times New Roman" w:hAnsi="Roboto" w:cs="Times New Roman"/>
          <w:color w:val="333333"/>
          <w:sz w:val="18"/>
          <w:szCs w:val="18"/>
          <w:lang w:eastAsia="ru-RU"/>
        </w:rPr>
        <w:t xml:space="preserve"> расчетным. В случае отсутствия приборов учета оплата Потребителем производится в соответствии с пунктом 13 настоящего Договора.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26.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w:t>
      </w:r>
      <w:proofErr w:type="gramStart"/>
      <w:r w:rsidRPr="002D1B95">
        <w:rPr>
          <w:rFonts w:ascii="Roboto" w:eastAsia="Times New Roman" w:hAnsi="Roboto" w:cs="Times New Roman"/>
          <w:color w:val="333333"/>
          <w:sz w:val="18"/>
          <w:szCs w:val="18"/>
          <w:lang w:eastAsia="ru-RU"/>
        </w:rPr>
        <w:t>фактическую</w:t>
      </w:r>
      <w:proofErr w:type="gramEnd"/>
      <w:r w:rsidRPr="002D1B95">
        <w:rPr>
          <w:rFonts w:ascii="Roboto" w:eastAsia="Times New Roman" w:hAnsi="Roboto" w:cs="Times New Roman"/>
          <w:color w:val="333333"/>
          <w:sz w:val="18"/>
          <w:szCs w:val="18"/>
          <w:lang w:eastAsia="ru-RU"/>
        </w:rPr>
        <w:t xml:space="preserve">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27.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28. Исполнением обязательств Потребителя по оплате услуг Поставщика по снабжению тепловой энергией признается зачисление денег на текущий счет Поставщика по реквизитам, указанным в платежном документе.</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Глава 8. Порядок разрешения разногласий</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29.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30.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w:t>
      </w:r>
      <w:proofErr w:type="spellStart"/>
      <w:r w:rsidRPr="002D1B95">
        <w:rPr>
          <w:rFonts w:ascii="Roboto" w:eastAsia="Times New Roman" w:hAnsi="Roboto" w:cs="Times New Roman"/>
          <w:color w:val="333333"/>
          <w:sz w:val="18"/>
          <w:szCs w:val="18"/>
          <w:lang w:eastAsia="ru-RU"/>
        </w:rPr>
        <w:t>теплоэнергии</w:t>
      </w:r>
      <w:proofErr w:type="spellEnd"/>
      <w:r w:rsidRPr="002D1B95">
        <w:rPr>
          <w:rFonts w:ascii="Roboto" w:eastAsia="Times New Roman" w:hAnsi="Roboto" w:cs="Times New Roman"/>
          <w:color w:val="333333"/>
          <w:sz w:val="18"/>
          <w:szCs w:val="18"/>
          <w:lang w:eastAsia="ru-RU"/>
        </w:rPr>
        <w:t xml:space="preserve"> или перерыв ее подачи Поставщиком в журнале не зафиксировано).</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w:t>
      </w:r>
      <w:proofErr w:type="gramStart"/>
      <w:r w:rsidRPr="002D1B95">
        <w:rPr>
          <w:rFonts w:ascii="Roboto" w:eastAsia="Times New Roman" w:hAnsi="Roboto" w:cs="Times New Roman"/>
          <w:color w:val="333333"/>
          <w:sz w:val="18"/>
          <w:szCs w:val="18"/>
          <w:lang w:eastAsia="ru-RU"/>
        </w:rPr>
        <w:t>от</w:t>
      </w:r>
      <w:proofErr w:type="gramEnd"/>
      <w:r w:rsidRPr="002D1B95">
        <w:rPr>
          <w:rFonts w:ascii="Roboto" w:eastAsia="Times New Roman" w:hAnsi="Roboto" w:cs="Times New Roman"/>
          <w:color w:val="333333"/>
          <w:sz w:val="18"/>
          <w:szCs w:val="18"/>
          <w:lang w:eastAsia="ru-RU"/>
        </w:rPr>
        <w:t xml:space="preserve"> расчетного.</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31.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время начала отказа в подаче товара (отключения) или некачественной его поставки;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характер ухудшения качества товара;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время подачи заявки и ее регистрационный номер (по журналу Поставщика);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время восстановления подачи тепловой энергии (нормализации его качества);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период отсутствия (ухудшения качества) товара.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32. При самовольном </w:t>
      </w:r>
      <w:proofErr w:type="spellStart"/>
      <w:r w:rsidRPr="002D1B95">
        <w:rPr>
          <w:rFonts w:ascii="Roboto" w:eastAsia="Times New Roman" w:hAnsi="Roboto" w:cs="Times New Roman"/>
          <w:color w:val="333333"/>
          <w:sz w:val="18"/>
          <w:szCs w:val="18"/>
          <w:lang w:eastAsia="ru-RU"/>
        </w:rPr>
        <w:t>водоразборе</w:t>
      </w:r>
      <w:proofErr w:type="spellEnd"/>
      <w:r w:rsidRPr="002D1B95">
        <w:rPr>
          <w:rFonts w:ascii="Roboto" w:eastAsia="Times New Roman" w:hAnsi="Roboto" w:cs="Times New Roman"/>
          <w:color w:val="333333"/>
          <w:sz w:val="18"/>
          <w:szCs w:val="18"/>
          <w:lang w:eastAsia="ru-RU"/>
        </w:rPr>
        <w:t xml:space="preserve"> сетевой воды, самовольном подключении потребителем </w:t>
      </w:r>
      <w:proofErr w:type="spellStart"/>
      <w:r w:rsidRPr="002D1B95">
        <w:rPr>
          <w:rFonts w:ascii="Roboto" w:eastAsia="Times New Roman" w:hAnsi="Roboto" w:cs="Times New Roman"/>
          <w:color w:val="333333"/>
          <w:sz w:val="18"/>
          <w:szCs w:val="18"/>
          <w:lang w:eastAsia="ru-RU"/>
        </w:rPr>
        <w:t>теплопотребляющих</w:t>
      </w:r>
      <w:proofErr w:type="spellEnd"/>
      <w:r w:rsidRPr="002D1B95">
        <w:rPr>
          <w:rFonts w:ascii="Roboto" w:eastAsia="Times New Roman" w:hAnsi="Roboto" w:cs="Times New Roman"/>
          <w:color w:val="333333"/>
          <w:sz w:val="18"/>
          <w:szCs w:val="18"/>
          <w:lang w:eastAsia="ru-RU"/>
        </w:rPr>
        <w:t xml:space="preserve"> установок, повреждении потребителем приборов коммерческого учета, нарушении или отсутствии пломб, установленных в узле учета, </w:t>
      </w:r>
      <w:proofErr w:type="spellStart"/>
      <w:r w:rsidRPr="002D1B95">
        <w:rPr>
          <w:rFonts w:ascii="Roboto" w:eastAsia="Times New Roman" w:hAnsi="Roboto" w:cs="Times New Roman"/>
          <w:color w:val="333333"/>
          <w:sz w:val="18"/>
          <w:szCs w:val="18"/>
          <w:lang w:eastAsia="ru-RU"/>
        </w:rPr>
        <w:t>энергопередающей</w:t>
      </w:r>
      <w:proofErr w:type="spellEnd"/>
      <w:r w:rsidRPr="002D1B95">
        <w:rPr>
          <w:rFonts w:ascii="Roboto" w:eastAsia="Times New Roman" w:hAnsi="Roboto" w:cs="Times New Roman"/>
          <w:color w:val="333333"/>
          <w:sz w:val="18"/>
          <w:szCs w:val="18"/>
          <w:lang w:eastAsia="ru-RU"/>
        </w:rPr>
        <w:t xml:space="preserve"> и (или) </w:t>
      </w:r>
      <w:proofErr w:type="spellStart"/>
      <w:r w:rsidRPr="002D1B95">
        <w:rPr>
          <w:rFonts w:ascii="Roboto" w:eastAsia="Times New Roman" w:hAnsi="Roboto" w:cs="Times New Roman"/>
          <w:color w:val="333333"/>
          <w:sz w:val="18"/>
          <w:szCs w:val="18"/>
          <w:lang w:eastAsia="ru-RU"/>
        </w:rPr>
        <w:t>энергоснабжающей</w:t>
      </w:r>
      <w:proofErr w:type="spellEnd"/>
      <w:r w:rsidRPr="002D1B95">
        <w:rPr>
          <w:rFonts w:ascii="Roboto" w:eastAsia="Times New Roman" w:hAnsi="Roboto" w:cs="Times New Roman"/>
          <w:color w:val="333333"/>
          <w:sz w:val="18"/>
          <w:szCs w:val="18"/>
          <w:lang w:eastAsia="ru-RU"/>
        </w:rPr>
        <w:t xml:space="preserve"> организациями составляется акт и производится перерасчет объема использованной потребителем тепловой энергии в двукратном размере.</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Акт действителен при наличии подписи представителя </w:t>
      </w:r>
      <w:proofErr w:type="spellStart"/>
      <w:r w:rsidRPr="002D1B95">
        <w:rPr>
          <w:rFonts w:ascii="Roboto" w:eastAsia="Times New Roman" w:hAnsi="Roboto" w:cs="Times New Roman"/>
          <w:color w:val="333333"/>
          <w:sz w:val="18"/>
          <w:szCs w:val="18"/>
          <w:lang w:eastAsia="ru-RU"/>
        </w:rPr>
        <w:t>энергопередающей</w:t>
      </w:r>
      <w:proofErr w:type="spellEnd"/>
      <w:r w:rsidRPr="002D1B95">
        <w:rPr>
          <w:rFonts w:ascii="Roboto" w:eastAsia="Times New Roman" w:hAnsi="Roboto" w:cs="Times New Roman"/>
          <w:color w:val="333333"/>
          <w:sz w:val="18"/>
          <w:szCs w:val="18"/>
          <w:lang w:eastAsia="ru-RU"/>
        </w:rPr>
        <w:t xml:space="preserve"> организации и потребителя, либо его представителя. Акт считается действительным и при отказе потребителя или его представителя от подписи, но при </w:t>
      </w:r>
      <w:r w:rsidRPr="002D1B95">
        <w:rPr>
          <w:rFonts w:ascii="Roboto" w:eastAsia="Times New Roman" w:hAnsi="Roboto" w:cs="Times New Roman"/>
          <w:color w:val="333333"/>
          <w:sz w:val="18"/>
          <w:szCs w:val="18"/>
          <w:lang w:eastAsia="ru-RU"/>
        </w:rPr>
        <w:lastRenderedPageBreak/>
        <w:t xml:space="preserve">условии оформления его комиссией </w:t>
      </w:r>
      <w:proofErr w:type="spellStart"/>
      <w:r w:rsidRPr="002D1B95">
        <w:rPr>
          <w:rFonts w:ascii="Roboto" w:eastAsia="Times New Roman" w:hAnsi="Roboto" w:cs="Times New Roman"/>
          <w:color w:val="333333"/>
          <w:sz w:val="18"/>
          <w:szCs w:val="18"/>
          <w:lang w:eastAsia="ru-RU"/>
        </w:rPr>
        <w:t>энергопередающей</w:t>
      </w:r>
      <w:proofErr w:type="spellEnd"/>
      <w:r w:rsidRPr="002D1B95">
        <w:rPr>
          <w:rFonts w:ascii="Roboto" w:eastAsia="Times New Roman" w:hAnsi="Roboto" w:cs="Times New Roman"/>
          <w:color w:val="333333"/>
          <w:sz w:val="18"/>
          <w:szCs w:val="18"/>
          <w:lang w:eastAsia="ru-RU"/>
        </w:rPr>
        <w:t xml:space="preserve"> и (или) </w:t>
      </w:r>
      <w:proofErr w:type="spellStart"/>
      <w:r w:rsidRPr="002D1B95">
        <w:rPr>
          <w:rFonts w:ascii="Roboto" w:eastAsia="Times New Roman" w:hAnsi="Roboto" w:cs="Times New Roman"/>
          <w:color w:val="333333"/>
          <w:sz w:val="18"/>
          <w:szCs w:val="18"/>
          <w:lang w:eastAsia="ru-RU"/>
        </w:rPr>
        <w:t>энергоснабжающей</w:t>
      </w:r>
      <w:proofErr w:type="spellEnd"/>
      <w:r w:rsidRPr="002D1B95">
        <w:rPr>
          <w:rFonts w:ascii="Roboto" w:eastAsia="Times New Roman" w:hAnsi="Roboto" w:cs="Times New Roman"/>
          <w:color w:val="333333"/>
          <w:sz w:val="18"/>
          <w:szCs w:val="18"/>
          <w:lang w:eastAsia="ru-RU"/>
        </w:rPr>
        <w:t xml:space="preserve"> организаций и (или) органа управления кондоминиума в составе не менее трех человек.</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Глава 9. Ответственность сторон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33.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34. </w:t>
      </w:r>
      <w:proofErr w:type="gramStart"/>
      <w:r w:rsidRPr="002D1B95">
        <w:rPr>
          <w:rFonts w:ascii="Roboto" w:eastAsia="Times New Roman" w:hAnsi="Roboto" w:cs="Times New Roman"/>
          <w:color w:val="333333"/>
          <w:sz w:val="18"/>
          <w:szCs w:val="18"/>
          <w:lang w:eastAsia="ru-RU"/>
        </w:rPr>
        <w:t>За неоплату счета к моменту наступления срока оплаты по нему, за исключением случаев, предусмотренных пунктом 29 Договора, Поставщик вправе начислять неустойку по неоплаченным суммам Потребителя,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roofErr w:type="gramEnd"/>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35. Если невозможность для Поставщика предоставить Потребителю услугу по снабжению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36. Уплата неустойки не освобождает стороны от выполнения обязательств по Договору.</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Глава 10. Обстоятельства непреодолимой силы</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37.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38.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w:t>
      </w:r>
      <w:proofErr w:type="gramStart"/>
      <w:r w:rsidRPr="002D1B95">
        <w:rPr>
          <w:rFonts w:ascii="Roboto" w:eastAsia="Times New Roman" w:hAnsi="Roboto" w:cs="Times New Roman"/>
          <w:color w:val="333333"/>
          <w:sz w:val="18"/>
          <w:szCs w:val="18"/>
          <w:lang w:eastAsia="ru-RU"/>
        </w:rPr>
        <w:t>ств Ст</w:t>
      </w:r>
      <w:proofErr w:type="gramEnd"/>
      <w:r w:rsidRPr="002D1B95">
        <w:rPr>
          <w:rFonts w:ascii="Roboto" w:eastAsia="Times New Roman" w:hAnsi="Roboto" w:cs="Times New Roman"/>
          <w:color w:val="333333"/>
          <w:sz w:val="18"/>
          <w:szCs w:val="18"/>
          <w:lang w:eastAsia="ru-RU"/>
        </w:rPr>
        <w:t>орон по Договору.</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В случае</w:t>
      </w:r>
      <w:proofErr w:type="gramStart"/>
      <w:r w:rsidRPr="002D1B95">
        <w:rPr>
          <w:rFonts w:ascii="Roboto" w:eastAsia="Times New Roman" w:hAnsi="Roboto" w:cs="Times New Roman"/>
          <w:color w:val="333333"/>
          <w:sz w:val="18"/>
          <w:szCs w:val="18"/>
          <w:lang w:eastAsia="ru-RU"/>
        </w:rPr>
        <w:t>,</w:t>
      </w:r>
      <w:proofErr w:type="gramEnd"/>
      <w:r w:rsidRPr="002D1B95">
        <w:rPr>
          <w:rFonts w:ascii="Roboto" w:eastAsia="Times New Roman" w:hAnsi="Roboto" w:cs="Times New Roman"/>
          <w:color w:val="333333"/>
          <w:sz w:val="18"/>
          <w:szCs w:val="18"/>
          <w:lang w:eastAsia="ru-RU"/>
        </w:rPr>
        <w:t xml:space="preserve">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Глава 11. Общие положения и разрешение споров</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39. Договор оказания услуг по снабжению тепловой энергией заключается с Потребителем в индивидуальном порядке.</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40.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      Стороны </w:t>
      </w:r>
      <w:proofErr w:type="gramStart"/>
      <w:r w:rsidRPr="002D1B95">
        <w:rPr>
          <w:rFonts w:ascii="Roboto" w:eastAsia="Times New Roman" w:hAnsi="Roboto" w:cs="Times New Roman"/>
          <w:color w:val="333333"/>
          <w:sz w:val="18"/>
          <w:szCs w:val="18"/>
          <w:lang w:eastAsia="ru-RU"/>
        </w:rPr>
        <w:t>предпринимают все усилия</w:t>
      </w:r>
      <w:proofErr w:type="gramEnd"/>
      <w:r w:rsidRPr="002D1B95">
        <w:rPr>
          <w:rFonts w:ascii="Roboto" w:eastAsia="Times New Roman" w:hAnsi="Roboto" w:cs="Times New Roman"/>
          <w:color w:val="333333"/>
          <w:sz w:val="18"/>
          <w:szCs w:val="18"/>
          <w:lang w:eastAsia="ru-RU"/>
        </w:rPr>
        <w:t xml:space="preserve"> для урегулирования всех споров путем переговоров.</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41. В случае не достижения согласия все споры и разногласия по Договору разрешаются в судах по месту нахождения ответчика.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Стороны имеют право расторгнуть Договор в иных случаях, предусмотренных законодательством Республики Казахстан.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42. Отношения Сторон, вытекающие из Договора и не урегулированные им, регулируются действующим законодательством Республики Казахстан.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43. Договор составляется в двух экземплярах на казахском и русском языках по одному экземпляру для каждой Стороны.</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44.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Глава 12. Срок действия Договора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lastRenderedPageBreak/>
        <w:t>      45. Договор вступает в силу со дня подписания и действует по "31" декабря 2022 года.</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46.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2D1B95" w:rsidRPr="002D1B95" w:rsidRDefault="002D1B95" w:rsidP="002D1B95">
      <w:pPr>
        <w:shd w:val="clear" w:color="auto" w:fill="FFFFFF"/>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Глава 13. Юридические адреса, банковские реквизиты и подписи сторон</w:t>
      </w:r>
    </w:p>
    <w:tbl>
      <w:tblPr>
        <w:tblW w:w="12255" w:type="dxa"/>
        <w:shd w:val="clear" w:color="auto" w:fill="FFFFFF"/>
        <w:tblCellMar>
          <w:left w:w="0" w:type="dxa"/>
          <w:right w:w="0" w:type="dxa"/>
        </w:tblCellMar>
        <w:tblLook w:val="04A0"/>
      </w:tblPr>
      <w:tblGrid>
        <w:gridCol w:w="10820"/>
        <w:gridCol w:w="2970"/>
      </w:tblGrid>
      <w:tr w:rsidR="002D1B95" w:rsidRPr="002D1B95" w:rsidTr="002D1B95">
        <w:tc>
          <w:tcPr>
            <w:tcW w:w="4621" w:type="dxa"/>
            <w:shd w:val="clear" w:color="auto" w:fill="FFFFFF"/>
            <w:vAlign w:val="center"/>
            <w:hideMark/>
          </w:tcPr>
          <w:p w:rsidR="002D1B95" w:rsidRPr="002D1B95" w:rsidRDefault="002D1B95" w:rsidP="002D1B95">
            <w:pPr>
              <w:spacing w:after="125" w:line="240" w:lineRule="auto"/>
              <w:ind w:left="-216"/>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Поставщик</w:t>
            </w:r>
            <w:r w:rsidRPr="002D1B95">
              <w:rPr>
                <w:rFonts w:ascii="Roboto" w:eastAsia="Times New Roman" w:hAnsi="Roboto" w:cs="Times New Roman"/>
                <w:b/>
                <w:bCs/>
                <w:color w:val="333333"/>
                <w:sz w:val="18"/>
                <w:lang w:eastAsia="ru-RU"/>
              </w:rPr>
              <w:t> ГКП на ПХВ «Кокшетау</w:t>
            </w:r>
          </w:p>
          <w:p w:rsidR="002D1B95" w:rsidRPr="002D1B95" w:rsidRDefault="002D1B95" w:rsidP="002D1B95">
            <w:pPr>
              <w:spacing w:after="125" w:line="240" w:lineRule="auto"/>
              <w:ind w:left="-216"/>
              <w:rPr>
                <w:rFonts w:ascii="Roboto" w:eastAsia="Times New Roman" w:hAnsi="Roboto" w:cs="Times New Roman"/>
                <w:color w:val="333333"/>
                <w:sz w:val="18"/>
                <w:szCs w:val="18"/>
                <w:lang w:eastAsia="ru-RU"/>
              </w:rPr>
            </w:pPr>
            <w:r w:rsidRPr="002D1B95">
              <w:rPr>
                <w:rFonts w:ascii="Roboto" w:eastAsia="Times New Roman" w:hAnsi="Roboto" w:cs="Times New Roman"/>
                <w:b/>
                <w:bCs/>
                <w:color w:val="333333"/>
                <w:sz w:val="18"/>
                <w:lang w:eastAsia="ru-RU"/>
              </w:rPr>
              <w:t>Жылу»</w:t>
            </w:r>
            <w:r w:rsidRPr="002D1B95">
              <w:rPr>
                <w:rFonts w:ascii="Roboto" w:eastAsia="Times New Roman" w:hAnsi="Roboto" w:cs="Times New Roman"/>
                <w:color w:val="333333"/>
                <w:sz w:val="18"/>
                <w:szCs w:val="18"/>
                <w:lang w:eastAsia="ru-RU"/>
              </w:rPr>
              <w:t>  </w:t>
            </w:r>
            <w:r w:rsidRPr="002D1B95">
              <w:rPr>
                <w:rFonts w:ascii="Roboto" w:eastAsia="Times New Roman" w:hAnsi="Roboto" w:cs="Times New Roman"/>
                <w:b/>
                <w:bCs/>
                <w:color w:val="333333"/>
                <w:sz w:val="18"/>
                <w:lang w:eastAsia="ru-RU"/>
              </w:rPr>
              <w:t>при акимате</w:t>
            </w:r>
            <w:r w:rsidRPr="002D1B95">
              <w:rPr>
                <w:rFonts w:ascii="Roboto" w:eastAsia="Times New Roman" w:hAnsi="Roboto" w:cs="Times New Roman"/>
                <w:color w:val="333333"/>
                <w:sz w:val="18"/>
                <w:szCs w:val="18"/>
                <w:lang w:eastAsia="ru-RU"/>
              </w:rPr>
              <w:t>                                                                                                                                                                                                               </w:t>
            </w:r>
          </w:p>
          <w:p w:rsidR="002D1B95" w:rsidRPr="002D1B95" w:rsidRDefault="002D1B95" w:rsidP="002D1B95">
            <w:pPr>
              <w:spacing w:after="125" w:line="240" w:lineRule="auto"/>
              <w:ind w:left="-216"/>
              <w:rPr>
                <w:rFonts w:ascii="Roboto" w:eastAsia="Times New Roman" w:hAnsi="Roboto" w:cs="Times New Roman"/>
                <w:color w:val="333333"/>
                <w:sz w:val="18"/>
                <w:szCs w:val="18"/>
                <w:lang w:eastAsia="ru-RU"/>
              </w:rPr>
            </w:pPr>
            <w:r w:rsidRPr="002D1B95">
              <w:rPr>
                <w:rFonts w:ascii="Roboto" w:eastAsia="Times New Roman" w:hAnsi="Roboto" w:cs="Times New Roman"/>
                <w:b/>
                <w:bCs/>
                <w:color w:val="333333"/>
                <w:sz w:val="18"/>
                <w:lang w:eastAsia="ru-RU"/>
              </w:rPr>
              <w:t>города Кокшетау</w:t>
            </w:r>
          </w:p>
          <w:p w:rsidR="002D1B95" w:rsidRPr="002D1B95" w:rsidRDefault="002D1B95" w:rsidP="002D1B95">
            <w:pPr>
              <w:spacing w:after="125" w:line="240" w:lineRule="auto"/>
              <w:ind w:left="-216"/>
              <w:rPr>
                <w:rFonts w:ascii="Roboto" w:eastAsia="Times New Roman" w:hAnsi="Roboto" w:cs="Times New Roman"/>
                <w:color w:val="333333"/>
                <w:sz w:val="18"/>
                <w:szCs w:val="18"/>
                <w:lang w:eastAsia="ru-RU"/>
              </w:rPr>
            </w:pPr>
            <w:proofErr w:type="spellStart"/>
            <w:r w:rsidRPr="002D1B95">
              <w:rPr>
                <w:rFonts w:ascii="Roboto" w:eastAsia="Times New Roman" w:hAnsi="Roboto" w:cs="Times New Roman"/>
                <w:color w:val="333333"/>
                <w:sz w:val="18"/>
                <w:szCs w:val="18"/>
                <w:lang w:eastAsia="ru-RU"/>
              </w:rPr>
              <w:t>Акмолинская</w:t>
            </w:r>
            <w:proofErr w:type="spellEnd"/>
            <w:r w:rsidRPr="002D1B95">
              <w:rPr>
                <w:rFonts w:ascii="Roboto" w:eastAsia="Times New Roman" w:hAnsi="Roboto" w:cs="Times New Roman"/>
                <w:color w:val="333333"/>
                <w:sz w:val="18"/>
                <w:szCs w:val="18"/>
                <w:lang w:eastAsia="ru-RU"/>
              </w:rPr>
              <w:t xml:space="preserve"> область,</w:t>
            </w:r>
          </w:p>
          <w:p w:rsidR="002D1B95" w:rsidRPr="002D1B95" w:rsidRDefault="002D1B95" w:rsidP="002D1B95">
            <w:pPr>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 Кокшетау, Северная промышленная зона,</w:t>
            </w:r>
          </w:p>
          <w:p w:rsidR="002D1B95" w:rsidRPr="002D1B95" w:rsidRDefault="002D1B95" w:rsidP="002D1B95">
            <w:pPr>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проезд 11, №56А</w:t>
            </w:r>
          </w:p>
          <w:p w:rsidR="002D1B95" w:rsidRPr="002D1B95" w:rsidRDefault="002D1B95" w:rsidP="002D1B95">
            <w:pPr>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БИН 110441002177</w:t>
            </w:r>
          </w:p>
          <w:p w:rsidR="002D1B95" w:rsidRPr="002D1B95" w:rsidRDefault="002D1B95" w:rsidP="002D1B95">
            <w:pPr>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ИИК KZ618 562 203 111 558 577</w:t>
            </w:r>
          </w:p>
          <w:p w:rsidR="002D1B95" w:rsidRPr="002D1B95" w:rsidRDefault="002D1B95" w:rsidP="002D1B95">
            <w:pPr>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БИК KCJBKZKX</w:t>
            </w:r>
          </w:p>
          <w:p w:rsidR="002D1B95" w:rsidRPr="002D1B95" w:rsidRDefault="002D1B95" w:rsidP="002D1B95">
            <w:pPr>
              <w:spacing w:after="125" w:line="240" w:lineRule="auto"/>
              <w:rPr>
                <w:rFonts w:ascii="Roboto" w:eastAsia="Times New Roman" w:hAnsi="Roboto" w:cs="Times New Roman"/>
                <w:color w:val="333333"/>
                <w:sz w:val="18"/>
                <w:szCs w:val="18"/>
                <w:lang w:eastAsia="ru-RU"/>
              </w:rPr>
            </w:pPr>
            <w:proofErr w:type="spellStart"/>
            <w:r w:rsidRPr="002D1B95">
              <w:rPr>
                <w:rFonts w:ascii="Roboto" w:eastAsia="Times New Roman" w:hAnsi="Roboto" w:cs="Times New Roman"/>
                <w:color w:val="333333"/>
                <w:sz w:val="18"/>
                <w:szCs w:val="18"/>
                <w:lang w:eastAsia="ru-RU"/>
              </w:rPr>
              <w:t>КБе</w:t>
            </w:r>
            <w:proofErr w:type="spellEnd"/>
            <w:r w:rsidRPr="002D1B95">
              <w:rPr>
                <w:rFonts w:ascii="Roboto" w:eastAsia="Times New Roman" w:hAnsi="Roboto" w:cs="Times New Roman"/>
                <w:color w:val="333333"/>
                <w:sz w:val="18"/>
                <w:szCs w:val="18"/>
                <w:lang w:eastAsia="ru-RU"/>
              </w:rPr>
              <w:t xml:space="preserve"> 16</w:t>
            </w:r>
          </w:p>
          <w:p w:rsidR="002D1B95" w:rsidRPr="002D1B95" w:rsidRDefault="002D1B95" w:rsidP="002D1B95">
            <w:pPr>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 xml:space="preserve">АО «Банк </w:t>
            </w:r>
            <w:proofErr w:type="spellStart"/>
            <w:r w:rsidRPr="002D1B95">
              <w:rPr>
                <w:rFonts w:ascii="Roboto" w:eastAsia="Times New Roman" w:hAnsi="Roboto" w:cs="Times New Roman"/>
                <w:color w:val="333333"/>
                <w:sz w:val="18"/>
                <w:szCs w:val="18"/>
                <w:lang w:eastAsia="ru-RU"/>
              </w:rPr>
              <w:t>ЦентрКредит</w:t>
            </w:r>
            <w:proofErr w:type="spellEnd"/>
            <w:r w:rsidRPr="002D1B95">
              <w:rPr>
                <w:rFonts w:ascii="Roboto" w:eastAsia="Times New Roman" w:hAnsi="Roboto" w:cs="Times New Roman"/>
                <w:color w:val="333333"/>
                <w:sz w:val="18"/>
                <w:szCs w:val="18"/>
                <w:lang w:eastAsia="ru-RU"/>
              </w:rPr>
              <w:t>»</w:t>
            </w:r>
          </w:p>
          <w:p w:rsidR="002D1B95" w:rsidRPr="002D1B95" w:rsidRDefault="002D1B95" w:rsidP="002D1B95">
            <w:pPr>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Тел.: 8(7162)903-365; 8-708-444-16-35</w:t>
            </w:r>
          </w:p>
          <w:p w:rsidR="002D1B95" w:rsidRPr="002D1B95" w:rsidRDefault="002D1B95" w:rsidP="002D1B95">
            <w:pPr>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Генеральный директор</w:t>
            </w:r>
          </w:p>
          <w:p w:rsidR="002D1B95" w:rsidRPr="002D1B95" w:rsidRDefault="002D1B95" w:rsidP="002D1B95">
            <w:pPr>
              <w:spacing w:after="125" w:line="240" w:lineRule="auto"/>
              <w:rPr>
                <w:rFonts w:ascii="Roboto" w:eastAsia="Times New Roman" w:hAnsi="Roboto" w:cs="Times New Roman"/>
                <w:color w:val="333333"/>
                <w:sz w:val="18"/>
                <w:szCs w:val="18"/>
                <w:lang w:eastAsia="ru-RU"/>
              </w:rPr>
            </w:pPr>
            <w:proofErr w:type="spellStart"/>
            <w:r w:rsidRPr="002D1B95">
              <w:rPr>
                <w:rFonts w:ascii="Roboto" w:eastAsia="Times New Roman" w:hAnsi="Roboto" w:cs="Times New Roman"/>
                <w:color w:val="333333"/>
                <w:sz w:val="18"/>
                <w:szCs w:val="18"/>
                <w:lang w:eastAsia="ru-RU"/>
              </w:rPr>
              <w:t>Макишев</w:t>
            </w:r>
            <w:proofErr w:type="spellEnd"/>
            <w:r w:rsidRPr="002D1B95">
              <w:rPr>
                <w:rFonts w:ascii="Roboto" w:eastAsia="Times New Roman" w:hAnsi="Roboto" w:cs="Times New Roman"/>
                <w:color w:val="333333"/>
                <w:sz w:val="18"/>
                <w:szCs w:val="18"/>
                <w:lang w:eastAsia="ru-RU"/>
              </w:rPr>
              <w:t xml:space="preserve"> Руслан </w:t>
            </w:r>
            <w:proofErr w:type="spellStart"/>
            <w:r w:rsidRPr="002D1B95">
              <w:rPr>
                <w:rFonts w:ascii="Roboto" w:eastAsia="Times New Roman" w:hAnsi="Roboto" w:cs="Times New Roman"/>
                <w:color w:val="333333"/>
                <w:sz w:val="18"/>
                <w:szCs w:val="18"/>
                <w:lang w:eastAsia="ru-RU"/>
              </w:rPr>
              <w:t>Аманбаевич</w:t>
            </w:r>
            <w:proofErr w:type="spellEnd"/>
          </w:p>
        </w:tc>
        <w:tc>
          <w:tcPr>
            <w:tcW w:w="4232" w:type="dxa"/>
            <w:shd w:val="clear" w:color="auto" w:fill="FFFFFF"/>
            <w:hideMark/>
          </w:tcPr>
          <w:p w:rsidR="002D1B95" w:rsidRPr="002D1B95" w:rsidRDefault="002D1B95" w:rsidP="002D1B95">
            <w:pPr>
              <w:spacing w:after="125" w:line="240" w:lineRule="auto"/>
              <w:rPr>
                <w:rFonts w:ascii="Roboto" w:eastAsia="Times New Roman" w:hAnsi="Roboto" w:cs="Times New Roman"/>
                <w:color w:val="333333"/>
                <w:sz w:val="18"/>
                <w:szCs w:val="18"/>
                <w:lang w:eastAsia="ru-RU"/>
              </w:rPr>
            </w:pPr>
            <w:r w:rsidRPr="002D1B95">
              <w:rPr>
                <w:rFonts w:ascii="Roboto" w:eastAsia="Times New Roman" w:hAnsi="Roboto" w:cs="Times New Roman"/>
                <w:color w:val="333333"/>
                <w:sz w:val="18"/>
                <w:szCs w:val="18"/>
                <w:lang w:eastAsia="ru-RU"/>
              </w:rPr>
              <w:t>Потребитель:_____________________</w:t>
            </w:r>
            <w:r w:rsidRPr="002D1B95">
              <w:rPr>
                <w:rFonts w:ascii="Roboto" w:eastAsia="Times New Roman" w:hAnsi="Roboto" w:cs="Times New Roman"/>
                <w:color w:val="333333"/>
                <w:sz w:val="18"/>
                <w:szCs w:val="18"/>
                <w:lang w:eastAsia="ru-RU"/>
              </w:rPr>
              <w:br/>
              <w:t>_________________________________</w:t>
            </w:r>
            <w:r w:rsidRPr="002D1B95">
              <w:rPr>
                <w:rFonts w:ascii="Roboto" w:eastAsia="Times New Roman" w:hAnsi="Roboto" w:cs="Times New Roman"/>
                <w:color w:val="333333"/>
                <w:sz w:val="18"/>
                <w:szCs w:val="18"/>
                <w:lang w:eastAsia="ru-RU"/>
              </w:rPr>
              <w:br/>
              <w:t>_________________________________</w:t>
            </w:r>
            <w:r w:rsidRPr="002D1B95">
              <w:rPr>
                <w:rFonts w:ascii="Roboto" w:eastAsia="Times New Roman" w:hAnsi="Roboto" w:cs="Times New Roman"/>
                <w:color w:val="333333"/>
                <w:sz w:val="18"/>
                <w:szCs w:val="18"/>
                <w:lang w:eastAsia="ru-RU"/>
              </w:rPr>
              <w:br/>
              <w:t>_______________</w:t>
            </w:r>
          </w:p>
        </w:tc>
      </w:tr>
    </w:tbl>
    <w:p w:rsidR="008407B2" w:rsidRDefault="008407B2"/>
    <w:sectPr w:rsidR="008407B2" w:rsidSect="00221E46">
      <w:pgSz w:w="11906" w:h="16838" w:code="9"/>
      <w:pgMar w:top="1134" w:right="851" w:bottom="1134" w:left="1701"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2D1B95"/>
    <w:rsid w:val="001C4D76"/>
    <w:rsid w:val="00221E46"/>
    <w:rsid w:val="002D1B95"/>
    <w:rsid w:val="00840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1B95"/>
    <w:rPr>
      <w:b/>
      <w:bCs/>
    </w:rPr>
  </w:style>
  <w:style w:type="character" w:styleId="a5">
    <w:name w:val="Hyperlink"/>
    <w:basedOn w:val="a0"/>
    <w:uiPriority w:val="99"/>
    <w:semiHidden/>
    <w:unhideWhenUsed/>
    <w:rsid w:val="002D1B95"/>
    <w:rPr>
      <w:color w:val="0000FF"/>
      <w:u w:val="single"/>
    </w:rPr>
  </w:style>
</w:styles>
</file>

<file path=word/webSettings.xml><?xml version="1.0" encoding="utf-8"?>
<w:webSettings xmlns:r="http://schemas.openxmlformats.org/officeDocument/2006/relationships" xmlns:w="http://schemas.openxmlformats.org/wordprocessingml/2006/main">
  <w:divs>
    <w:div w:id="172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41008222528/https:/adilet.zan.kz/rus/docs/V2100024862" TargetMode="External"/><Relationship Id="rId3" Type="http://schemas.openxmlformats.org/officeDocument/2006/relationships/webSettings" Target="webSettings.xml"/><Relationship Id="rId7" Type="http://schemas.openxmlformats.org/officeDocument/2006/relationships/hyperlink" Target="https://web.archive.org/web/20241008222528/https:/adilet.zan.kz/rus/docs/V21000248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241008222528/https:/adilet.zan.kz/rus/docs/V1400010234" TargetMode="External"/><Relationship Id="rId5" Type="http://schemas.openxmlformats.org/officeDocument/2006/relationships/hyperlink" Target="https://web.archive.org/web/20241008222528/https:/adilet.zan.kz/rus/docs/V2100024862" TargetMode="External"/><Relationship Id="rId10" Type="http://schemas.openxmlformats.org/officeDocument/2006/relationships/theme" Target="theme/theme1.xml"/><Relationship Id="rId4" Type="http://schemas.openxmlformats.org/officeDocument/2006/relationships/hyperlink" Target="https://web.archive.org/web/20241008222528/https:/adilet.zan.kz/rus/docs/V14000102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5234</Words>
  <Characters>29838</Characters>
  <Application>Microsoft Office Word</Application>
  <DocSecurity>0</DocSecurity>
  <Lines>248</Lines>
  <Paragraphs>70</Paragraphs>
  <ScaleCrop>false</ScaleCrop>
  <Company/>
  <LinksUpToDate>false</LinksUpToDate>
  <CharactersWithSpaces>35002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LOKI</dc:creator>
  <cp:keywords/>
  <dc:description/>
  <cp:lastModifiedBy>LOKI</cp:lastModifiedBy>
  <cp:revision>2</cp:revision>
  <dcterms:created xsi:type="dcterms:W3CDTF">2025-08-27T10:04:00Z</dcterms:created>
  <dcterms:modified xsi:type="dcterms:W3CDTF">2025-08-27T10:04:00Z</dcterms:modified>
</cp:coreProperties>
</file>